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9606" w:type="dxa"/>
        <w:tblLook w:val="04A0"/>
      </w:tblPr>
      <w:tblGrid>
        <w:gridCol w:w="5070"/>
        <w:gridCol w:w="4536"/>
      </w:tblGrid>
      <w:tr w:rsidR="00770D65" w:rsidRPr="00C303FF" w:rsidTr="001B3E57">
        <w:tc>
          <w:tcPr>
            <w:tcW w:w="50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70D65" w:rsidRPr="00C303FF" w:rsidRDefault="00770D65" w:rsidP="001B3E57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70D65" w:rsidRPr="00663ACB" w:rsidRDefault="00770D65" w:rsidP="001B3E5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70D65" w:rsidRPr="00C303FF" w:rsidRDefault="00770D65" w:rsidP="001B3E57">
            <w:pPr>
              <w:pStyle w:val="a3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</w:tbl>
    <w:p w:rsidR="00770D65" w:rsidRDefault="00770D65" w:rsidP="00770D65">
      <w:pPr>
        <w:pStyle w:val="Default"/>
        <w:jc w:val="center"/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  <w:lang w:eastAsia="ru-RU"/>
        </w:rPr>
        <w:drawing>
          <wp:inline distT="0" distB="0" distL="0" distR="0">
            <wp:extent cx="6182276" cy="8743950"/>
            <wp:effectExtent l="19050" t="0" r="8974" b="0"/>
            <wp:docPr id="4" name="Рисунок 2" descr="C:\Users\Пользователь\Pictures\2019-01-31\Сканировать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Pictures\2019-01-31\Сканировать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2891" cy="8744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0D65" w:rsidRPr="00770D65" w:rsidRDefault="00770D65" w:rsidP="00770D65">
      <w:pPr>
        <w:rPr>
          <w:b/>
          <w:bCs/>
        </w:rPr>
      </w:pPr>
    </w:p>
    <w:p w:rsidR="004B0956" w:rsidRDefault="004B0956" w:rsidP="004B0956">
      <w:pPr>
        <w:pStyle w:val="a3"/>
        <w:spacing w:line="276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4B0956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proofErr w:type="spellStart"/>
      <w:r w:rsidRPr="004B0956">
        <w:rPr>
          <w:rFonts w:ascii="Times New Roman" w:hAnsi="Times New Roman" w:cs="Times New Roman"/>
          <w:sz w:val="24"/>
          <w:szCs w:val="24"/>
        </w:rPr>
        <w:t>Самообследование</w:t>
      </w:r>
      <w:proofErr w:type="spellEnd"/>
      <w:r w:rsidRPr="004B0956">
        <w:rPr>
          <w:rFonts w:ascii="Times New Roman" w:hAnsi="Times New Roman" w:cs="Times New Roman"/>
          <w:sz w:val="24"/>
          <w:szCs w:val="24"/>
        </w:rPr>
        <w:t xml:space="preserve"> муниципального дошкольного образовательного учреждения «Детский сад  № 29» проведено в соответствии с Приказом </w:t>
      </w:r>
      <w:proofErr w:type="spellStart"/>
      <w:r w:rsidRPr="004B0956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4B0956">
        <w:rPr>
          <w:rFonts w:ascii="Times New Roman" w:hAnsi="Times New Roman" w:cs="Times New Roman"/>
          <w:sz w:val="24"/>
          <w:szCs w:val="24"/>
        </w:rPr>
        <w:t xml:space="preserve"> РФ № 462 от 14.06.2013 г. «Об утверждении порядка проведения самообследования о</w:t>
      </w:r>
      <w:r>
        <w:rPr>
          <w:rFonts w:ascii="Times New Roman" w:hAnsi="Times New Roman" w:cs="Times New Roman"/>
          <w:sz w:val="24"/>
          <w:szCs w:val="24"/>
        </w:rPr>
        <w:t xml:space="preserve">бразовательной организацией» и </w:t>
      </w:r>
      <w:r w:rsidRPr="004B0956">
        <w:rPr>
          <w:rFonts w:ascii="Times New Roman" w:hAnsi="Times New Roman" w:cs="Times New Roman"/>
          <w:sz w:val="24"/>
          <w:szCs w:val="24"/>
        </w:rPr>
        <w:t xml:space="preserve"> включает  аналитическую часть и результаты анализа показателей деятельности ДОУ. </w:t>
      </w:r>
    </w:p>
    <w:p w:rsidR="004B0956" w:rsidRDefault="004B0956" w:rsidP="004B0956">
      <w:pPr>
        <w:pStyle w:val="a3"/>
        <w:spacing w:line="276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4B0956">
        <w:rPr>
          <w:rFonts w:ascii="Times New Roman" w:hAnsi="Times New Roman" w:cs="Times New Roman"/>
          <w:sz w:val="24"/>
          <w:szCs w:val="24"/>
        </w:rPr>
        <w:t xml:space="preserve">Анализ показателей деятельности проведён в соответствии с Приказом Министерства образования и науки Российской Федерации от 10.12.2013 г.,  № 1324 «Об утверждении показателей деятельности образовательной организации, подлежащей </w:t>
      </w:r>
      <w:proofErr w:type="spellStart"/>
      <w:r w:rsidRPr="004B0956">
        <w:rPr>
          <w:rFonts w:ascii="Times New Roman" w:hAnsi="Times New Roman" w:cs="Times New Roman"/>
          <w:sz w:val="24"/>
          <w:szCs w:val="24"/>
        </w:rPr>
        <w:t>самообследованию</w:t>
      </w:r>
      <w:proofErr w:type="spellEnd"/>
      <w:r w:rsidRPr="004B0956">
        <w:rPr>
          <w:rFonts w:ascii="Times New Roman" w:hAnsi="Times New Roman" w:cs="Times New Roman"/>
          <w:sz w:val="24"/>
          <w:szCs w:val="24"/>
        </w:rPr>
        <w:t>».</w:t>
      </w:r>
    </w:p>
    <w:p w:rsidR="004B0956" w:rsidRDefault="004B0956" w:rsidP="004B0956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0956">
        <w:rPr>
          <w:rFonts w:ascii="Times New Roman" w:hAnsi="Times New Roman" w:cs="Times New Roman"/>
          <w:b/>
          <w:sz w:val="24"/>
          <w:szCs w:val="24"/>
        </w:rPr>
        <w:t>1 часть - аналитическая.</w:t>
      </w:r>
      <w:r w:rsidRPr="004B0956">
        <w:rPr>
          <w:rFonts w:ascii="Times New Roman" w:hAnsi="Times New Roman" w:cs="Times New Roman"/>
          <w:b/>
          <w:szCs w:val="28"/>
        </w:rPr>
        <w:t xml:space="preserve">   </w:t>
      </w:r>
      <w:r>
        <w:rPr>
          <w:rFonts w:ascii="Times New Roman" w:hAnsi="Times New Roman" w:cs="Times New Roman"/>
          <w:b/>
          <w:szCs w:val="28"/>
        </w:rPr>
        <w:tab/>
      </w:r>
      <w:r w:rsidRPr="004B0956">
        <w:rPr>
          <w:rFonts w:ascii="Times New Roman" w:hAnsi="Times New Roman" w:cs="Times New Roman"/>
          <w:b/>
          <w:szCs w:val="28"/>
        </w:rPr>
        <w:t xml:space="preserve">                                                                                                                          </w:t>
      </w:r>
      <w:r w:rsidRPr="004B0956">
        <w:rPr>
          <w:rFonts w:ascii="Times New Roman" w:eastAsia="Times New Roman" w:hAnsi="Times New Roman" w:cs="Times New Roman"/>
          <w:sz w:val="24"/>
          <w:szCs w:val="24"/>
        </w:rPr>
        <w:t>В процессе самообследования проводится:</w:t>
      </w:r>
    </w:p>
    <w:p w:rsidR="004B0956" w:rsidRPr="00E74EC3" w:rsidRDefault="004B0956" w:rsidP="004B095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EC3">
        <w:rPr>
          <w:rFonts w:ascii="Times New Roman" w:hAnsi="Times New Roman" w:cs="Times New Roman"/>
          <w:sz w:val="24"/>
          <w:szCs w:val="24"/>
        </w:rPr>
        <w:t xml:space="preserve">1. Оценка образовательной деятельности. </w:t>
      </w:r>
    </w:p>
    <w:p w:rsidR="004B0956" w:rsidRPr="00E74EC3" w:rsidRDefault="004B0956" w:rsidP="004B095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EC3">
        <w:rPr>
          <w:rFonts w:ascii="Times New Roman" w:hAnsi="Times New Roman" w:cs="Times New Roman"/>
          <w:sz w:val="24"/>
          <w:szCs w:val="24"/>
        </w:rPr>
        <w:t xml:space="preserve">2. Оценка системы управления ДОУ. </w:t>
      </w:r>
    </w:p>
    <w:p w:rsidR="004B0956" w:rsidRPr="00E74EC3" w:rsidRDefault="004B0956" w:rsidP="004B095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EC3">
        <w:rPr>
          <w:rFonts w:ascii="Times New Roman" w:hAnsi="Times New Roman" w:cs="Times New Roman"/>
          <w:sz w:val="24"/>
          <w:szCs w:val="24"/>
        </w:rPr>
        <w:t xml:space="preserve">3. Оценка содержания и качества подготовки воспитанников. </w:t>
      </w:r>
    </w:p>
    <w:p w:rsidR="004B0956" w:rsidRPr="00E74EC3" w:rsidRDefault="004B0956" w:rsidP="004B095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EC3">
        <w:rPr>
          <w:rFonts w:ascii="Times New Roman" w:hAnsi="Times New Roman" w:cs="Times New Roman"/>
          <w:sz w:val="24"/>
          <w:szCs w:val="24"/>
        </w:rPr>
        <w:t xml:space="preserve">4. Оценка организации образовательного процесса. </w:t>
      </w:r>
    </w:p>
    <w:p w:rsidR="004B0956" w:rsidRPr="00E74EC3" w:rsidRDefault="004B0956" w:rsidP="004B095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E74EC3">
        <w:rPr>
          <w:rFonts w:ascii="Times New Roman" w:hAnsi="Times New Roman" w:cs="Times New Roman"/>
          <w:sz w:val="24"/>
          <w:szCs w:val="24"/>
        </w:rPr>
        <w:t>Оценка к</w:t>
      </w:r>
      <w:r>
        <w:rPr>
          <w:rFonts w:ascii="Times New Roman" w:hAnsi="Times New Roman" w:cs="Times New Roman"/>
          <w:sz w:val="24"/>
          <w:szCs w:val="24"/>
        </w:rPr>
        <w:t>ачества кадрового обеспечения,</w:t>
      </w:r>
      <w:r w:rsidRPr="00E74EC3">
        <w:rPr>
          <w:rFonts w:ascii="Times New Roman" w:hAnsi="Times New Roman" w:cs="Times New Roman"/>
          <w:sz w:val="24"/>
          <w:szCs w:val="24"/>
        </w:rPr>
        <w:t xml:space="preserve"> учебн</w:t>
      </w:r>
      <w:r>
        <w:rPr>
          <w:rFonts w:ascii="Times New Roman" w:hAnsi="Times New Roman" w:cs="Times New Roman"/>
          <w:sz w:val="24"/>
          <w:szCs w:val="24"/>
        </w:rPr>
        <w:t xml:space="preserve">о-методического обеспечения, </w:t>
      </w:r>
      <w:r w:rsidRPr="00E74EC3">
        <w:rPr>
          <w:rFonts w:ascii="Times New Roman" w:hAnsi="Times New Roman" w:cs="Times New Roman"/>
          <w:sz w:val="24"/>
          <w:szCs w:val="24"/>
        </w:rPr>
        <w:t>материал</w:t>
      </w:r>
      <w:r>
        <w:rPr>
          <w:rFonts w:ascii="Times New Roman" w:hAnsi="Times New Roman" w:cs="Times New Roman"/>
          <w:sz w:val="24"/>
          <w:szCs w:val="24"/>
        </w:rPr>
        <w:t xml:space="preserve">ьно-технической базы, </w:t>
      </w:r>
      <w:r w:rsidRPr="00E74EC3">
        <w:rPr>
          <w:rFonts w:ascii="Times New Roman" w:hAnsi="Times New Roman" w:cs="Times New Roman"/>
          <w:sz w:val="24"/>
          <w:szCs w:val="24"/>
        </w:rPr>
        <w:t xml:space="preserve">функционирования внутренней системы качества образования. </w:t>
      </w:r>
    </w:p>
    <w:p w:rsidR="004B0956" w:rsidRPr="004B0956" w:rsidRDefault="004B0956" w:rsidP="004B095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EC3">
        <w:rPr>
          <w:rFonts w:ascii="Times New Roman" w:hAnsi="Times New Roman" w:cs="Times New Roman"/>
          <w:sz w:val="24"/>
          <w:szCs w:val="24"/>
        </w:rPr>
        <w:t>6. Анализ показателей деятельности ДОУ.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4B095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</w:p>
    <w:p w:rsidR="004B0956" w:rsidRPr="004B0956" w:rsidRDefault="004B0956" w:rsidP="004B0956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B0956">
        <w:rPr>
          <w:rFonts w:ascii="Times New Roman" w:eastAsia="Times New Roman" w:hAnsi="Times New Roman" w:cs="Times New Roman"/>
          <w:b/>
          <w:sz w:val="24"/>
          <w:szCs w:val="24"/>
        </w:rPr>
        <w:t xml:space="preserve">2 часть - анализ показателей деятельности организации, подлежащей </w:t>
      </w:r>
      <w:proofErr w:type="spellStart"/>
      <w:r w:rsidRPr="004B0956">
        <w:rPr>
          <w:rFonts w:ascii="Times New Roman" w:eastAsia="Times New Roman" w:hAnsi="Times New Roman" w:cs="Times New Roman"/>
          <w:b/>
          <w:sz w:val="24"/>
          <w:szCs w:val="24"/>
        </w:rPr>
        <w:t>самообследованию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9551A" w:rsidRDefault="0009551A" w:rsidP="0009551A">
      <w:pPr>
        <w:jc w:val="both"/>
      </w:pPr>
      <w:r w:rsidRPr="00E74EC3">
        <w:rPr>
          <w:rFonts w:ascii="Times New Roman" w:hAnsi="Times New Roman" w:cs="Times New Roman"/>
          <w:b/>
          <w:sz w:val="24"/>
          <w:szCs w:val="24"/>
        </w:rPr>
        <w:t>Цель самообследования</w:t>
      </w:r>
      <w:r w:rsidRPr="00E74EC3">
        <w:rPr>
          <w:rFonts w:ascii="Times New Roman" w:hAnsi="Times New Roman" w:cs="Times New Roman"/>
          <w:sz w:val="24"/>
          <w:szCs w:val="24"/>
        </w:rPr>
        <w:t>: обеспечение доступности и открытости информации о деятельности учреждения, а также подготовка отчета о результатах самообследования.</w:t>
      </w:r>
      <w:r>
        <w:t xml:space="preserve"> </w:t>
      </w:r>
    </w:p>
    <w:p w:rsidR="0009551A" w:rsidRDefault="0009551A" w:rsidP="0009551A">
      <w:pPr>
        <w:jc w:val="both"/>
        <w:rPr>
          <w:rFonts w:ascii="Times New Roman" w:hAnsi="Times New Roman" w:cs="Times New Roman"/>
          <w:sz w:val="24"/>
          <w:szCs w:val="24"/>
        </w:rPr>
      </w:pPr>
      <w:r w:rsidRPr="00E74EC3">
        <w:rPr>
          <w:rFonts w:ascii="Times New Roman" w:hAnsi="Times New Roman" w:cs="Times New Roman"/>
          <w:b/>
          <w:sz w:val="24"/>
          <w:szCs w:val="24"/>
        </w:rPr>
        <w:t>Процедура самообследования способствует:</w:t>
      </w:r>
      <w:r w:rsidRPr="00E74E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551A" w:rsidRDefault="0009551A" w:rsidP="0009551A">
      <w:pPr>
        <w:jc w:val="both"/>
        <w:rPr>
          <w:rFonts w:ascii="Times New Roman" w:hAnsi="Times New Roman" w:cs="Times New Roman"/>
          <w:sz w:val="24"/>
          <w:szCs w:val="24"/>
        </w:rPr>
      </w:pPr>
      <w:r w:rsidRPr="00E74EC3">
        <w:rPr>
          <w:rFonts w:ascii="Times New Roman" w:hAnsi="Times New Roman" w:cs="Times New Roman"/>
          <w:sz w:val="24"/>
          <w:szCs w:val="24"/>
        </w:rPr>
        <w:t xml:space="preserve">1. Рефлексивной оценке результатов деятельности педагогического коллектива, осознанию своих целей и задач и степени их достижения. </w:t>
      </w:r>
    </w:p>
    <w:p w:rsidR="0009551A" w:rsidRDefault="0009551A" w:rsidP="0009551A">
      <w:pPr>
        <w:jc w:val="both"/>
        <w:rPr>
          <w:rFonts w:ascii="Times New Roman" w:hAnsi="Times New Roman" w:cs="Times New Roman"/>
          <w:sz w:val="24"/>
          <w:szCs w:val="24"/>
        </w:rPr>
      </w:pPr>
      <w:r w:rsidRPr="00E74EC3">
        <w:rPr>
          <w:rFonts w:ascii="Times New Roman" w:hAnsi="Times New Roman" w:cs="Times New Roman"/>
          <w:sz w:val="24"/>
          <w:szCs w:val="24"/>
        </w:rPr>
        <w:t xml:space="preserve">2. Возможности заявить о своих достижениях, отличительных показателях. </w:t>
      </w:r>
    </w:p>
    <w:p w:rsidR="0009551A" w:rsidRDefault="0009551A" w:rsidP="0009551A">
      <w:pPr>
        <w:jc w:val="both"/>
        <w:rPr>
          <w:rFonts w:ascii="Times New Roman" w:hAnsi="Times New Roman" w:cs="Times New Roman"/>
          <w:sz w:val="24"/>
          <w:szCs w:val="24"/>
        </w:rPr>
      </w:pPr>
      <w:r w:rsidRPr="00E74EC3">
        <w:rPr>
          <w:rFonts w:ascii="Times New Roman" w:hAnsi="Times New Roman" w:cs="Times New Roman"/>
          <w:sz w:val="24"/>
          <w:szCs w:val="24"/>
        </w:rPr>
        <w:t xml:space="preserve">3. Отметить существующие проблемные зоны. </w:t>
      </w:r>
    </w:p>
    <w:p w:rsidR="0009551A" w:rsidRDefault="0009551A" w:rsidP="0009551A">
      <w:pPr>
        <w:jc w:val="both"/>
        <w:rPr>
          <w:rFonts w:ascii="Times New Roman" w:hAnsi="Times New Roman" w:cs="Times New Roman"/>
          <w:sz w:val="24"/>
          <w:szCs w:val="24"/>
        </w:rPr>
      </w:pPr>
      <w:r w:rsidRPr="00E74EC3">
        <w:rPr>
          <w:rFonts w:ascii="Times New Roman" w:hAnsi="Times New Roman" w:cs="Times New Roman"/>
          <w:sz w:val="24"/>
          <w:szCs w:val="24"/>
        </w:rPr>
        <w:t xml:space="preserve">4. Задать вектор дальнейшего развития дошкольного учреждения. </w:t>
      </w:r>
    </w:p>
    <w:p w:rsidR="0009551A" w:rsidRDefault="0009551A" w:rsidP="0009551A">
      <w:pPr>
        <w:jc w:val="both"/>
        <w:rPr>
          <w:rFonts w:ascii="Times New Roman" w:hAnsi="Times New Roman" w:cs="Times New Roman"/>
          <w:sz w:val="24"/>
          <w:szCs w:val="24"/>
        </w:rPr>
      </w:pPr>
      <w:r w:rsidRPr="00E74EC3">
        <w:rPr>
          <w:rFonts w:ascii="Times New Roman" w:hAnsi="Times New Roman" w:cs="Times New Roman"/>
          <w:b/>
          <w:sz w:val="24"/>
          <w:szCs w:val="24"/>
        </w:rPr>
        <w:t>Источники информации:</w:t>
      </w:r>
      <w:r w:rsidRPr="00E74E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551A" w:rsidRDefault="0009551A" w:rsidP="0009551A">
      <w:pPr>
        <w:jc w:val="both"/>
        <w:rPr>
          <w:rFonts w:ascii="Times New Roman" w:hAnsi="Times New Roman" w:cs="Times New Roman"/>
          <w:sz w:val="24"/>
          <w:szCs w:val="24"/>
        </w:rPr>
      </w:pPr>
      <w:r w:rsidRPr="00E74EC3">
        <w:rPr>
          <w:rFonts w:ascii="Times New Roman" w:hAnsi="Times New Roman" w:cs="Times New Roman"/>
          <w:sz w:val="24"/>
          <w:szCs w:val="24"/>
        </w:rPr>
        <w:t xml:space="preserve">1. Нормативно-правовые документы, рабочие документы, регламентирующие направления деятельности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E74EC3">
        <w:rPr>
          <w:rFonts w:ascii="Times New Roman" w:hAnsi="Times New Roman" w:cs="Times New Roman"/>
          <w:sz w:val="24"/>
          <w:szCs w:val="24"/>
        </w:rPr>
        <w:t>ОУ (аналитические материалы, планы и анализы работы, программы, расписания организованно</w:t>
      </w:r>
      <w:r>
        <w:rPr>
          <w:rFonts w:ascii="Times New Roman" w:hAnsi="Times New Roman" w:cs="Times New Roman"/>
          <w:sz w:val="24"/>
          <w:szCs w:val="24"/>
        </w:rPr>
        <w:t>й образовательной деятельности</w:t>
      </w:r>
      <w:r w:rsidRPr="00E74EC3">
        <w:rPr>
          <w:rFonts w:ascii="Times New Roman" w:hAnsi="Times New Roman" w:cs="Times New Roman"/>
          <w:sz w:val="24"/>
          <w:szCs w:val="24"/>
        </w:rPr>
        <w:t xml:space="preserve">, статистические данные). </w:t>
      </w:r>
    </w:p>
    <w:p w:rsidR="004B0956" w:rsidRDefault="004B0956" w:rsidP="004B09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0956" w:rsidRDefault="004B0956" w:rsidP="004B09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0956" w:rsidRDefault="004B0956" w:rsidP="004B09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0956" w:rsidRDefault="004B0956" w:rsidP="004B09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B0956" w:rsidSect="00D01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4"/>
      </v:shape>
    </w:pict>
  </w:numPicBullet>
  <w:abstractNum w:abstractNumId="0">
    <w:nsid w:val="0000000B"/>
    <w:multiLevelType w:val="multilevel"/>
    <w:tmpl w:val="265E3E30"/>
    <w:lvl w:ilvl="0">
      <w:start w:val="1"/>
      <w:numFmt w:val="bullet"/>
      <w:lvlText w:val=""/>
      <w:lvlJc w:val="left"/>
      <w:rPr>
        <w:rFonts w:ascii="Wingdings" w:hAnsi="Wingdings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CF31F1"/>
    <w:multiLevelType w:val="hybridMultilevel"/>
    <w:tmpl w:val="BADE80C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064A6C44"/>
    <w:multiLevelType w:val="hybridMultilevel"/>
    <w:tmpl w:val="63866892"/>
    <w:lvl w:ilvl="0" w:tplc="0D0E49C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D3B3242"/>
    <w:multiLevelType w:val="hybridMultilevel"/>
    <w:tmpl w:val="5128ED6A"/>
    <w:lvl w:ilvl="0" w:tplc="B994E756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68083C"/>
    <w:multiLevelType w:val="hybridMultilevel"/>
    <w:tmpl w:val="A2B20690"/>
    <w:lvl w:ilvl="0" w:tplc="04190007">
      <w:start w:val="1"/>
      <w:numFmt w:val="bullet"/>
      <w:lvlText w:val=""/>
      <w:lvlPicBulletId w:val="0"/>
      <w:lvlJc w:val="left"/>
      <w:pPr>
        <w:ind w:left="10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7" w:hanging="360"/>
      </w:pPr>
      <w:rPr>
        <w:rFonts w:ascii="Wingdings" w:hAnsi="Wingdings" w:hint="default"/>
      </w:rPr>
    </w:lvl>
  </w:abstractNum>
  <w:abstractNum w:abstractNumId="5">
    <w:nsid w:val="174D2B8A"/>
    <w:multiLevelType w:val="hybridMultilevel"/>
    <w:tmpl w:val="2A9648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2A152F"/>
    <w:multiLevelType w:val="hybridMultilevel"/>
    <w:tmpl w:val="B87847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EB00C4"/>
    <w:multiLevelType w:val="hybridMultilevel"/>
    <w:tmpl w:val="D15EC016"/>
    <w:lvl w:ilvl="0" w:tplc="C7CC6366">
      <w:start w:val="1"/>
      <w:numFmt w:val="bullet"/>
      <w:lvlText w:val=""/>
      <w:lvlJc w:val="left"/>
      <w:pPr>
        <w:ind w:left="644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262F07DE"/>
    <w:multiLevelType w:val="hybridMultilevel"/>
    <w:tmpl w:val="19DA3AC6"/>
    <w:lvl w:ilvl="0" w:tplc="1C6A99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1432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22D8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6441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686D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5C4F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F208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DE69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7CDF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298D3840"/>
    <w:multiLevelType w:val="hybridMultilevel"/>
    <w:tmpl w:val="F4609F3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882A1E"/>
    <w:multiLevelType w:val="hybridMultilevel"/>
    <w:tmpl w:val="FB26AB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AE1694"/>
    <w:multiLevelType w:val="hybridMultilevel"/>
    <w:tmpl w:val="CB2032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EBF539C"/>
    <w:multiLevelType w:val="hybridMultilevel"/>
    <w:tmpl w:val="7B7E2D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88527A"/>
    <w:multiLevelType w:val="hybridMultilevel"/>
    <w:tmpl w:val="5700230C"/>
    <w:lvl w:ilvl="0" w:tplc="04190009">
      <w:start w:val="1"/>
      <w:numFmt w:val="bullet"/>
      <w:lvlText w:val=""/>
      <w:lvlJc w:val="left"/>
      <w:pPr>
        <w:ind w:left="10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4">
    <w:nsid w:val="41593792"/>
    <w:multiLevelType w:val="hybridMultilevel"/>
    <w:tmpl w:val="71B4A8D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C50507"/>
    <w:multiLevelType w:val="hybridMultilevel"/>
    <w:tmpl w:val="BA12BF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B75C3B"/>
    <w:multiLevelType w:val="hybridMultilevel"/>
    <w:tmpl w:val="42EA927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7">
    <w:nsid w:val="5F6B4990"/>
    <w:multiLevelType w:val="hybridMultilevel"/>
    <w:tmpl w:val="C19896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5A2168"/>
    <w:multiLevelType w:val="hybridMultilevel"/>
    <w:tmpl w:val="A49213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A51E96"/>
    <w:multiLevelType w:val="hybridMultilevel"/>
    <w:tmpl w:val="22267B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563163"/>
    <w:multiLevelType w:val="hybridMultilevel"/>
    <w:tmpl w:val="E43C65A8"/>
    <w:lvl w:ilvl="0" w:tplc="4828A1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92CB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84A4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048F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5693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4255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E8CD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F8A9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2AEE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7C5D41ED"/>
    <w:multiLevelType w:val="hybridMultilevel"/>
    <w:tmpl w:val="E232568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7"/>
  </w:num>
  <w:num w:numId="4">
    <w:abstractNumId w:val="0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5"/>
  </w:num>
  <w:num w:numId="9">
    <w:abstractNumId w:val="1"/>
  </w:num>
  <w:num w:numId="10">
    <w:abstractNumId w:val="16"/>
  </w:num>
  <w:num w:numId="11">
    <w:abstractNumId w:val="14"/>
  </w:num>
  <w:num w:numId="12">
    <w:abstractNumId w:val="21"/>
  </w:num>
  <w:num w:numId="13">
    <w:abstractNumId w:val="6"/>
  </w:num>
  <w:num w:numId="14">
    <w:abstractNumId w:val="9"/>
  </w:num>
  <w:num w:numId="15">
    <w:abstractNumId w:val="10"/>
  </w:num>
  <w:num w:numId="16">
    <w:abstractNumId w:val="5"/>
  </w:num>
  <w:num w:numId="17">
    <w:abstractNumId w:val="18"/>
  </w:num>
  <w:num w:numId="18">
    <w:abstractNumId w:val="20"/>
  </w:num>
  <w:num w:numId="19">
    <w:abstractNumId w:val="8"/>
  </w:num>
  <w:num w:numId="20">
    <w:abstractNumId w:val="3"/>
  </w:num>
  <w:num w:numId="21">
    <w:abstractNumId w:val="11"/>
  </w:num>
  <w:num w:numId="22">
    <w:abstractNumId w:val="19"/>
  </w:num>
  <w:num w:numId="2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551A"/>
    <w:rsid w:val="00016CF7"/>
    <w:rsid w:val="00070685"/>
    <w:rsid w:val="0009108F"/>
    <w:rsid w:val="0009551A"/>
    <w:rsid w:val="000B3CAE"/>
    <w:rsid w:val="00130A14"/>
    <w:rsid w:val="0017499C"/>
    <w:rsid w:val="00203EDA"/>
    <w:rsid w:val="002D27A9"/>
    <w:rsid w:val="002F1E8D"/>
    <w:rsid w:val="00357972"/>
    <w:rsid w:val="00375122"/>
    <w:rsid w:val="004B0956"/>
    <w:rsid w:val="004B3DAB"/>
    <w:rsid w:val="004B4915"/>
    <w:rsid w:val="004D4589"/>
    <w:rsid w:val="004D6496"/>
    <w:rsid w:val="00555B4C"/>
    <w:rsid w:val="00557233"/>
    <w:rsid w:val="005A433F"/>
    <w:rsid w:val="005B50A9"/>
    <w:rsid w:val="00663ACB"/>
    <w:rsid w:val="00664CF2"/>
    <w:rsid w:val="00690E39"/>
    <w:rsid w:val="006942C7"/>
    <w:rsid w:val="006D30FE"/>
    <w:rsid w:val="00756532"/>
    <w:rsid w:val="00770D65"/>
    <w:rsid w:val="007A45B7"/>
    <w:rsid w:val="007F53A5"/>
    <w:rsid w:val="0093191F"/>
    <w:rsid w:val="00A04316"/>
    <w:rsid w:val="00A8741C"/>
    <w:rsid w:val="00AF4893"/>
    <w:rsid w:val="00B23ED2"/>
    <w:rsid w:val="00B27E5D"/>
    <w:rsid w:val="00BA3CFB"/>
    <w:rsid w:val="00BB5747"/>
    <w:rsid w:val="00C00C9E"/>
    <w:rsid w:val="00C303FF"/>
    <w:rsid w:val="00C57978"/>
    <w:rsid w:val="00D017AF"/>
    <w:rsid w:val="00D44DBE"/>
    <w:rsid w:val="00DC72AA"/>
    <w:rsid w:val="00E15570"/>
    <w:rsid w:val="00E21FCC"/>
    <w:rsid w:val="00E93467"/>
    <w:rsid w:val="00EE26B0"/>
    <w:rsid w:val="00F03253"/>
    <w:rsid w:val="00FB7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51A"/>
  </w:style>
  <w:style w:type="paragraph" w:styleId="1">
    <w:name w:val="heading 1"/>
    <w:basedOn w:val="a"/>
    <w:next w:val="a"/>
    <w:link w:val="10"/>
    <w:qFormat/>
    <w:rsid w:val="004B095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955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link w:val="a4"/>
    <w:uiPriority w:val="1"/>
    <w:qFormat/>
    <w:rsid w:val="0009551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4B095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uiPriority w:val="99"/>
    <w:unhideWhenUsed/>
    <w:rsid w:val="004B0956"/>
    <w:rPr>
      <w:color w:val="0000FF" w:themeColor="hyperlink"/>
      <w:u w:val="single"/>
    </w:rPr>
  </w:style>
  <w:style w:type="table" w:styleId="a6">
    <w:name w:val="Table Grid"/>
    <w:basedOn w:val="a1"/>
    <w:uiPriority w:val="59"/>
    <w:qFormat/>
    <w:rsid w:val="004B09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B0956"/>
    <w:pPr>
      <w:ind w:left="720"/>
      <w:contextualSpacing/>
    </w:pPr>
  </w:style>
  <w:style w:type="character" w:customStyle="1" w:styleId="a4">
    <w:name w:val="Без интервала Знак"/>
    <w:basedOn w:val="a0"/>
    <w:link w:val="a3"/>
    <w:uiPriority w:val="1"/>
    <w:rsid w:val="004B0956"/>
  </w:style>
  <w:style w:type="paragraph" w:styleId="a8">
    <w:name w:val="Balloon Text"/>
    <w:basedOn w:val="a"/>
    <w:link w:val="a9"/>
    <w:uiPriority w:val="99"/>
    <w:semiHidden/>
    <w:unhideWhenUsed/>
    <w:rsid w:val="004B0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0956"/>
    <w:rPr>
      <w:rFonts w:ascii="Tahoma" w:hAnsi="Tahoma" w:cs="Tahoma"/>
      <w:sz w:val="16"/>
      <w:szCs w:val="16"/>
    </w:rPr>
  </w:style>
  <w:style w:type="paragraph" w:styleId="aa">
    <w:name w:val="Normal (Web)"/>
    <w:basedOn w:val="a"/>
    <w:unhideWhenUsed/>
    <w:rsid w:val="004B0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C00C9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00C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Plain Text"/>
    <w:basedOn w:val="a"/>
    <w:link w:val="ac"/>
    <w:rsid w:val="00C00C9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rsid w:val="00C00C9E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FD3BA-CDBA-4314-848C-A3C517EB1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16</cp:revision>
  <cp:lastPrinted>2019-01-30T12:44:00Z</cp:lastPrinted>
  <dcterms:created xsi:type="dcterms:W3CDTF">2018-04-17T12:29:00Z</dcterms:created>
  <dcterms:modified xsi:type="dcterms:W3CDTF">2019-01-31T12:42:00Z</dcterms:modified>
</cp:coreProperties>
</file>