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5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786"/>
        <w:gridCol w:w="4786"/>
      </w:tblGrid>
      <w:tr w:rsidR="00773EED" w:rsidTr="00DA5A86">
        <w:tc>
          <w:tcPr>
            <w:tcW w:w="5495" w:type="dxa"/>
          </w:tcPr>
          <w:p w:rsidR="00773EED" w:rsidRPr="009F3975" w:rsidRDefault="00773EED" w:rsidP="00DA5A86">
            <w:pPr>
              <w:rPr>
                <w:color w:val="000000"/>
                <w:sz w:val="24"/>
                <w:szCs w:val="24"/>
                <w:lang w:val="ru-RU"/>
              </w:rPr>
            </w:pPr>
            <w:r>
              <w:rPr>
                <w:color w:val="000000"/>
                <w:sz w:val="24"/>
                <w:szCs w:val="24"/>
                <w:lang w:val="ru-RU"/>
              </w:rPr>
              <w:t>ПРИНЯТО</w:t>
            </w:r>
          </w:p>
          <w:p w:rsidR="00773EED" w:rsidRPr="009F3975" w:rsidRDefault="00773EED" w:rsidP="00DA5A86">
            <w:pPr>
              <w:rPr>
                <w:color w:val="000000"/>
                <w:sz w:val="24"/>
                <w:szCs w:val="24"/>
                <w:lang w:val="ru-RU"/>
              </w:rPr>
            </w:pPr>
            <w:r w:rsidRPr="009F3975">
              <w:rPr>
                <w:color w:val="000000"/>
                <w:sz w:val="24"/>
                <w:szCs w:val="24"/>
                <w:lang w:val="ru-RU"/>
              </w:rPr>
              <w:t>Педагогическим советом</w:t>
            </w:r>
            <w:r w:rsidRPr="009F3975">
              <w:rPr>
                <w:lang w:val="ru-RU"/>
              </w:rPr>
              <w:br/>
            </w:r>
            <w:r>
              <w:rPr>
                <w:color w:val="000000"/>
                <w:sz w:val="24"/>
                <w:szCs w:val="24"/>
                <w:lang w:val="ru-RU"/>
              </w:rPr>
              <w:t>М</w:t>
            </w:r>
            <w:r w:rsidRPr="009F3975">
              <w:rPr>
                <w:color w:val="000000"/>
                <w:sz w:val="24"/>
                <w:szCs w:val="24"/>
                <w:lang w:val="ru-RU"/>
              </w:rPr>
              <w:t xml:space="preserve">ДОУ </w:t>
            </w:r>
            <w:r>
              <w:rPr>
                <w:color w:val="000000"/>
                <w:sz w:val="24"/>
                <w:szCs w:val="24"/>
                <w:lang w:val="ru-RU"/>
              </w:rPr>
              <w:t>«</w:t>
            </w:r>
            <w:r w:rsidRPr="009F3975">
              <w:rPr>
                <w:color w:val="000000"/>
                <w:sz w:val="24"/>
                <w:szCs w:val="24"/>
                <w:lang w:val="ru-RU"/>
              </w:rPr>
              <w:t>Детский сад №</w:t>
            </w:r>
            <w:r>
              <w:rPr>
                <w:color w:val="000000"/>
                <w:sz w:val="24"/>
                <w:szCs w:val="24"/>
                <w:lang w:val="ru-RU"/>
              </w:rPr>
              <w:t xml:space="preserve"> 29»</w:t>
            </w:r>
          </w:p>
          <w:p w:rsidR="00773EED" w:rsidRDefault="00773EED" w:rsidP="00DA5A86">
            <w:pPr>
              <w:pStyle w:val="Default"/>
            </w:pPr>
            <w:r w:rsidRPr="00617C8B">
              <w:t xml:space="preserve">(протокол от </w:t>
            </w:r>
            <w:r>
              <w:t>30.08.2021 </w:t>
            </w:r>
            <w:r w:rsidRPr="00617C8B">
              <w:t xml:space="preserve">№ </w:t>
            </w:r>
            <w:r>
              <w:t>1</w:t>
            </w:r>
            <w:r w:rsidRPr="00617C8B">
              <w:t>)</w:t>
            </w:r>
          </w:p>
        </w:tc>
        <w:tc>
          <w:tcPr>
            <w:tcW w:w="4786" w:type="dxa"/>
          </w:tcPr>
          <w:p w:rsidR="00773EED" w:rsidRDefault="00773EED" w:rsidP="00DA5A86">
            <w:pPr>
              <w:rPr>
                <w:color w:val="000000"/>
                <w:sz w:val="24"/>
                <w:szCs w:val="24"/>
                <w:lang w:val="ru-RU"/>
              </w:rPr>
            </w:pPr>
            <w:r w:rsidRPr="009F3975">
              <w:rPr>
                <w:color w:val="000000"/>
                <w:sz w:val="24"/>
                <w:szCs w:val="24"/>
                <w:lang w:val="ru-RU"/>
              </w:rPr>
              <w:t>УТВЕРЖДЕНО</w:t>
            </w:r>
            <w:r w:rsidRPr="009F3975">
              <w:rPr>
                <w:lang w:val="ru-RU"/>
              </w:rPr>
              <w:br/>
            </w:r>
            <w:r w:rsidRPr="009F3975">
              <w:rPr>
                <w:color w:val="000000"/>
                <w:sz w:val="24"/>
                <w:szCs w:val="24"/>
                <w:lang w:val="ru-RU"/>
              </w:rPr>
              <w:t xml:space="preserve">приказом </w:t>
            </w:r>
            <w:r>
              <w:rPr>
                <w:color w:val="000000"/>
                <w:sz w:val="24"/>
                <w:szCs w:val="24"/>
                <w:lang w:val="ru-RU"/>
              </w:rPr>
              <w:t>заведующего                                                   М</w:t>
            </w:r>
            <w:r w:rsidRPr="009F3975">
              <w:rPr>
                <w:color w:val="000000"/>
                <w:sz w:val="24"/>
                <w:szCs w:val="24"/>
                <w:lang w:val="ru-RU"/>
              </w:rPr>
              <w:t xml:space="preserve">ДОУ </w:t>
            </w:r>
            <w:r>
              <w:rPr>
                <w:color w:val="000000"/>
                <w:sz w:val="24"/>
                <w:szCs w:val="24"/>
                <w:lang w:val="ru-RU"/>
              </w:rPr>
              <w:t>«</w:t>
            </w:r>
            <w:r w:rsidRPr="009F3975">
              <w:rPr>
                <w:color w:val="000000"/>
                <w:sz w:val="24"/>
                <w:szCs w:val="24"/>
                <w:lang w:val="ru-RU"/>
              </w:rPr>
              <w:t xml:space="preserve">Детский сад № </w:t>
            </w:r>
            <w:r>
              <w:rPr>
                <w:color w:val="000000"/>
                <w:sz w:val="24"/>
                <w:szCs w:val="24"/>
                <w:lang w:val="ru-RU"/>
              </w:rPr>
              <w:t xml:space="preserve">29»                                            </w:t>
            </w:r>
            <w:r w:rsidRPr="009D08DE">
              <w:rPr>
                <w:sz w:val="24"/>
                <w:szCs w:val="24"/>
                <w:lang w:val="ru-RU"/>
              </w:rPr>
              <w:t>02-02/52 от 30.08.2021</w:t>
            </w:r>
          </w:p>
          <w:p w:rsidR="00773EED" w:rsidRPr="009D08DE" w:rsidRDefault="00773EED" w:rsidP="00DA5A86">
            <w:pPr>
              <w:rPr>
                <w:sz w:val="24"/>
                <w:szCs w:val="24"/>
                <w:lang w:val="ru-RU"/>
              </w:rPr>
            </w:pPr>
            <w:r>
              <w:rPr>
                <w:sz w:val="24"/>
                <w:szCs w:val="24"/>
                <w:lang w:val="ru-RU"/>
              </w:rPr>
              <w:t>_____________/Ю.А. Молчанова</w:t>
            </w:r>
          </w:p>
        </w:tc>
        <w:tc>
          <w:tcPr>
            <w:tcW w:w="4786" w:type="dxa"/>
          </w:tcPr>
          <w:p w:rsidR="00773EED" w:rsidRDefault="00773EED" w:rsidP="00DA5A86">
            <w:pPr>
              <w:pStyle w:val="Default"/>
            </w:pPr>
          </w:p>
        </w:tc>
      </w:tr>
    </w:tbl>
    <w:p w:rsidR="00773EED" w:rsidRDefault="00773EED" w:rsidP="00773EED">
      <w:pPr>
        <w:pStyle w:val="Default"/>
      </w:pPr>
    </w:p>
    <w:p w:rsidR="00773EED" w:rsidRPr="000E2F4D" w:rsidRDefault="00773EED" w:rsidP="00773EED">
      <w:pPr>
        <w:pStyle w:val="Default"/>
      </w:pPr>
    </w:p>
    <w:p w:rsidR="00773EED" w:rsidRPr="000E2F4D" w:rsidRDefault="00773EED" w:rsidP="00773EED">
      <w:pPr>
        <w:pStyle w:val="Default"/>
      </w:pPr>
      <w:r w:rsidRPr="000E2F4D">
        <w:t xml:space="preserve"> С учетом мнения Совета родителей </w:t>
      </w:r>
    </w:p>
    <w:p w:rsidR="00773EED" w:rsidRPr="000E2F4D" w:rsidRDefault="00773EED" w:rsidP="00773EED">
      <w:pPr>
        <w:pStyle w:val="Default"/>
      </w:pPr>
      <w:r w:rsidRPr="000E2F4D">
        <w:t xml:space="preserve">(законных представителей) </w:t>
      </w:r>
    </w:p>
    <w:p w:rsidR="00773EED" w:rsidRDefault="00773EED" w:rsidP="00773EED">
      <w:pPr>
        <w:pStyle w:val="Default"/>
        <w:rPr>
          <w:i/>
          <w:iCs/>
        </w:rPr>
      </w:pPr>
    </w:p>
    <w:p w:rsidR="00773EED" w:rsidRPr="000E2F4D" w:rsidRDefault="00773EED" w:rsidP="00773EED">
      <w:pPr>
        <w:pStyle w:val="Default"/>
      </w:pPr>
      <w:r>
        <w:rPr>
          <w:i/>
          <w:iCs/>
        </w:rPr>
        <w:t>(</w:t>
      </w:r>
      <w:r w:rsidRPr="000E2F4D">
        <w:rPr>
          <w:i/>
          <w:iCs/>
        </w:rPr>
        <w:t xml:space="preserve">Протокол № </w:t>
      </w:r>
      <w:r>
        <w:rPr>
          <w:i/>
          <w:iCs/>
        </w:rPr>
        <w:t>1</w:t>
      </w:r>
      <w:r w:rsidRPr="000E2F4D">
        <w:rPr>
          <w:i/>
          <w:iCs/>
        </w:rPr>
        <w:t xml:space="preserve"> от </w:t>
      </w:r>
      <w:r>
        <w:rPr>
          <w:i/>
          <w:iCs/>
        </w:rPr>
        <w:t>29</w:t>
      </w:r>
      <w:r w:rsidRPr="000E2F4D">
        <w:rPr>
          <w:i/>
          <w:iCs/>
        </w:rPr>
        <w:t>.</w:t>
      </w:r>
      <w:r>
        <w:rPr>
          <w:i/>
          <w:iCs/>
        </w:rPr>
        <w:t>08</w:t>
      </w:r>
      <w:r w:rsidRPr="000E2F4D">
        <w:rPr>
          <w:i/>
          <w:iCs/>
        </w:rPr>
        <w:t>.202</w:t>
      </w:r>
      <w:r>
        <w:rPr>
          <w:i/>
          <w:iCs/>
        </w:rPr>
        <w:t>1</w:t>
      </w:r>
      <w:r w:rsidRPr="000E2F4D">
        <w:rPr>
          <w:i/>
          <w:iCs/>
        </w:rPr>
        <w:t xml:space="preserve"> г</w:t>
      </w:r>
      <w:r>
        <w:rPr>
          <w:i/>
          <w:iCs/>
        </w:rPr>
        <w:t>)</w:t>
      </w:r>
    </w:p>
    <w:p w:rsidR="00773EED" w:rsidRDefault="00773EED" w:rsidP="00773EED">
      <w:pPr>
        <w:pStyle w:val="Default"/>
      </w:pPr>
    </w:p>
    <w:p w:rsidR="00773EED" w:rsidRDefault="00773EED" w:rsidP="00773EED">
      <w:pPr>
        <w:pStyle w:val="Default"/>
        <w:jc w:val="center"/>
        <w:rPr>
          <w:sz w:val="28"/>
          <w:szCs w:val="28"/>
        </w:rPr>
      </w:pPr>
      <w:r>
        <w:rPr>
          <w:b/>
          <w:bCs/>
          <w:sz w:val="28"/>
          <w:szCs w:val="28"/>
        </w:rPr>
        <w:t>ПОЛОЖЕНИЕ</w:t>
      </w:r>
    </w:p>
    <w:p w:rsidR="00773EED" w:rsidRDefault="00773EED" w:rsidP="00773EED">
      <w:pPr>
        <w:pStyle w:val="Default"/>
        <w:jc w:val="center"/>
        <w:rPr>
          <w:sz w:val="28"/>
          <w:szCs w:val="28"/>
        </w:rPr>
      </w:pPr>
      <w:r>
        <w:rPr>
          <w:b/>
          <w:bCs/>
          <w:sz w:val="28"/>
          <w:szCs w:val="28"/>
        </w:rPr>
        <w:t>о формах обучения</w:t>
      </w:r>
    </w:p>
    <w:p w:rsidR="00773EED" w:rsidRDefault="00773EED" w:rsidP="00773EED">
      <w:pPr>
        <w:pStyle w:val="Default"/>
        <w:jc w:val="center"/>
        <w:rPr>
          <w:sz w:val="28"/>
          <w:szCs w:val="28"/>
        </w:rPr>
      </w:pPr>
      <w:r>
        <w:rPr>
          <w:b/>
          <w:bCs/>
          <w:sz w:val="28"/>
          <w:szCs w:val="28"/>
        </w:rPr>
        <w:t>в муниципальном дошкольном образовательном учреждении</w:t>
      </w:r>
    </w:p>
    <w:p w:rsidR="00773EED" w:rsidRDefault="00773EED" w:rsidP="00773EED">
      <w:pPr>
        <w:pStyle w:val="Default"/>
        <w:jc w:val="center"/>
        <w:rPr>
          <w:b/>
          <w:bCs/>
          <w:sz w:val="28"/>
          <w:szCs w:val="28"/>
        </w:rPr>
      </w:pPr>
      <w:r>
        <w:rPr>
          <w:b/>
          <w:bCs/>
          <w:sz w:val="28"/>
          <w:szCs w:val="28"/>
        </w:rPr>
        <w:t>«Детский сад № 29»</w:t>
      </w:r>
    </w:p>
    <w:p w:rsidR="00773EED" w:rsidRDefault="00773EED" w:rsidP="00773EED">
      <w:pPr>
        <w:pStyle w:val="Default"/>
        <w:jc w:val="center"/>
        <w:rPr>
          <w:sz w:val="28"/>
          <w:szCs w:val="28"/>
        </w:rPr>
      </w:pPr>
    </w:p>
    <w:p w:rsidR="00773EED" w:rsidRPr="000E2F4D" w:rsidRDefault="00773EED" w:rsidP="00773EED">
      <w:pPr>
        <w:pStyle w:val="Default"/>
        <w:spacing w:line="276" w:lineRule="auto"/>
        <w:jc w:val="both"/>
      </w:pPr>
      <w:r w:rsidRPr="000E2F4D">
        <w:rPr>
          <w:b/>
          <w:bCs/>
        </w:rPr>
        <w:t xml:space="preserve">1. ОБЩИЕ ПОЛОЖЕНИЯ </w:t>
      </w:r>
    </w:p>
    <w:p w:rsidR="00773EED" w:rsidRPr="000E2F4D" w:rsidRDefault="00773EED" w:rsidP="00773EED">
      <w:pPr>
        <w:pStyle w:val="Default"/>
        <w:spacing w:line="276" w:lineRule="auto"/>
        <w:jc w:val="both"/>
      </w:pPr>
      <w:r w:rsidRPr="000E2F4D">
        <w:t xml:space="preserve">1.1. </w:t>
      </w:r>
      <w:proofErr w:type="gramStart"/>
      <w:r w:rsidRPr="000E2F4D">
        <w:t xml:space="preserve">Настоящие Положение о формах обучения в муниципальном дошкольном образовательном учреждении «Детский сад № </w:t>
      </w:r>
      <w:r>
        <w:t>29</w:t>
      </w:r>
      <w:r w:rsidRPr="000E2F4D">
        <w:t xml:space="preserve">» (далее – </w:t>
      </w:r>
      <w:r>
        <w:t>образовательная организация</w:t>
      </w:r>
      <w:r w:rsidRPr="000E2F4D">
        <w:t xml:space="preserve">), разработано в соответствии с частью 2 статьи 17, части 3 статьи 64) Федерального закона от 29.12.2012г «Об образовании в Российской Федерации» № 273-ФЗ, Приказом </w:t>
      </w:r>
      <w:proofErr w:type="spellStart"/>
      <w:r w:rsidRPr="000E2F4D">
        <w:t>Минпросвещения</w:t>
      </w:r>
      <w:proofErr w:type="spellEnd"/>
      <w:r w:rsidRPr="000E2F4D">
        <w:t xml:space="preserve"> РФ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w:t>
      </w:r>
      <w:proofErr w:type="gramEnd"/>
      <w:r w:rsidRPr="000E2F4D">
        <w:t xml:space="preserve"> образования», Уставом МДОУ «Детский сад № </w:t>
      </w:r>
      <w:r>
        <w:t>29</w:t>
      </w:r>
      <w:r w:rsidRPr="000E2F4D">
        <w:t xml:space="preserve">» и определяет порядок организации и формы получения дошкольного образования. </w:t>
      </w:r>
    </w:p>
    <w:p w:rsidR="00773EED" w:rsidRDefault="00773EED" w:rsidP="00773EED">
      <w:pPr>
        <w:pStyle w:val="Default"/>
        <w:spacing w:line="276" w:lineRule="auto"/>
        <w:jc w:val="both"/>
      </w:pPr>
      <w:r w:rsidRPr="000E2F4D">
        <w:t xml:space="preserve">1.2. В Российской Федерации образование может быть получено: </w:t>
      </w:r>
    </w:p>
    <w:p w:rsidR="00773EED" w:rsidRDefault="00773EED" w:rsidP="00773EED">
      <w:pPr>
        <w:pStyle w:val="Default"/>
        <w:numPr>
          <w:ilvl w:val="0"/>
          <w:numId w:val="1"/>
        </w:numPr>
        <w:spacing w:line="276" w:lineRule="auto"/>
        <w:jc w:val="both"/>
      </w:pPr>
      <w:r w:rsidRPr="000E2F4D">
        <w:t xml:space="preserve">в организациях, осуществляющих образовательную деятельность; </w:t>
      </w:r>
    </w:p>
    <w:p w:rsidR="00773EED" w:rsidRDefault="00773EED" w:rsidP="00773EED">
      <w:pPr>
        <w:pStyle w:val="Default"/>
        <w:numPr>
          <w:ilvl w:val="0"/>
          <w:numId w:val="1"/>
        </w:numPr>
        <w:spacing w:line="276" w:lineRule="auto"/>
        <w:jc w:val="both"/>
      </w:pPr>
      <w:r w:rsidRPr="000E2F4D">
        <w:t>вне организаций</w:t>
      </w:r>
      <w:r>
        <w:t>;</w:t>
      </w:r>
    </w:p>
    <w:p w:rsidR="00773EED" w:rsidRPr="000E2F4D" w:rsidRDefault="00773EED" w:rsidP="00773EED">
      <w:pPr>
        <w:pStyle w:val="Default"/>
        <w:numPr>
          <w:ilvl w:val="0"/>
          <w:numId w:val="1"/>
        </w:numPr>
        <w:spacing w:line="276" w:lineRule="auto"/>
        <w:jc w:val="both"/>
      </w:pPr>
      <w:r w:rsidRPr="000E2F4D">
        <w:t xml:space="preserve">в форме семейного образования. </w:t>
      </w:r>
    </w:p>
    <w:p w:rsidR="00773EED" w:rsidRPr="000E2F4D" w:rsidRDefault="00773EED" w:rsidP="00773EED">
      <w:pPr>
        <w:pStyle w:val="Default"/>
        <w:spacing w:line="276" w:lineRule="auto"/>
        <w:jc w:val="both"/>
      </w:pPr>
      <w:r w:rsidRPr="000E2F4D">
        <w:t xml:space="preserve">1.3. В </w:t>
      </w:r>
      <w:r>
        <w:t>образовательной организации</w:t>
      </w:r>
      <w:r w:rsidRPr="000E2F4D">
        <w:t xml:space="preserve"> осуществляется обучение в очной форме с учетом потребностей и возможностей личности </w:t>
      </w:r>
      <w:proofErr w:type="gramStart"/>
      <w:r w:rsidRPr="000E2F4D">
        <w:t>обучающегося</w:t>
      </w:r>
      <w:proofErr w:type="gramEnd"/>
      <w:r w:rsidRPr="000E2F4D">
        <w:t xml:space="preserve">. </w:t>
      </w:r>
    </w:p>
    <w:p w:rsidR="00773EED" w:rsidRPr="000E2F4D" w:rsidRDefault="00773EED" w:rsidP="00773EED">
      <w:pPr>
        <w:pStyle w:val="Default"/>
        <w:spacing w:line="276" w:lineRule="auto"/>
        <w:jc w:val="both"/>
      </w:pPr>
      <w:r w:rsidRPr="000E2F4D">
        <w:t xml:space="preserve">1.4. </w:t>
      </w:r>
      <w:r>
        <w:t xml:space="preserve">Образовательная организация </w:t>
      </w:r>
      <w:r w:rsidRPr="000E2F4D">
        <w:t xml:space="preserve"> н</w:t>
      </w:r>
      <w:r>
        <w:t>е</w:t>
      </w:r>
      <w:r w:rsidRPr="000E2F4D">
        <w:t xml:space="preserve"> </w:t>
      </w:r>
      <w:r>
        <w:t xml:space="preserve"> </w:t>
      </w:r>
      <w:r w:rsidRPr="000E2F4D">
        <w:t>предоставляет образовательные услуги гражданам, обучающимся вне муниципального дошкольного образовательного учреждения «Детский сад №</w:t>
      </w:r>
      <w:r>
        <w:t xml:space="preserve"> 29</w:t>
      </w:r>
      <w:r w:rsidRPr="000E2F4D">
        <w:t xml:space="preserve">» в форме семейного образования. </w:t>
      </w:r>
    </w:p>
    <w:p w:rsidR="00773EED" w:rsidRPr="000E2F4D" w:rsidRDefault="00773EED" w:rsidP="00773EED">
      <w:pPr>
        <w:pStyle w:val="Default"/>
        <w:spacing w:line="276" w:lineRule="auto"/>
        <w:jc w:val="both"/>
      </w:pPr>
      <w:r w:rsidRPr="000E2F4D">
        <w:t xml:space="preserve">1.5. Форма получения дошкольного образования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 При выборе родителями (законными представителями) детей формы получения дошкольного образования в форме семейного образования родители (законные представители) информируют об этом выборе орган местного самоуправления городского округа (департамент образования мэрии города Ярославля), на территории которых они проживают. </w:t>
      </w:r>
    </w:p>
    <w:p w:rsidR="00773EED" w:rsidRDefault="00773EED" w:rsidP="00773EED">
      <w:pPr>
        <w:pStyle w:val="Default"/>
        <w:pageBreakBefore/>
        <w:spacing w:line="276" w:lineRule="auto"/>
        <w:jc w:val="both"/>
      </w:pPr>
      <w:r w:rsidRPr="000E2F4D">
        <w:lastRenderedPageBreak/>
        <w:t xml:space="preserve">1.6. </w:t>
      </w:r>
      <w:proofErr w:type="gramStart"/>
      <w:r w:rsidRPr="000E2F4D">
        <w:t>Настоящие Положение, является локальным а</w:t>
      </w:r>
      <w:r>
        <w:t>ктом образовательной организации</w:t>
      </w:r>
      <w:r w:rsidRPr="000E2F4D">
        <w:t>, регламентирующем особенности организации образовательно</w:t>
      </w:r>
      <w:r>
        <w:t xml:space="preserve">й деятельности </w:t>
      </w:r>
      <w:r w:rsidRPr="000E2F4D">
        <w:t xml:space="preserve">в </w:t>
      </w:r>
      <w:r>
        <w:t>детском саду</w:t>
      </w:r>
      <w:r w:rsidRPr="000E2F4D">
        <w:t>.</w:t>
      </w:r>
      <w:r>
        <w:t xml:space="preserve">           </w:t>
      </w:r>
      <w:r>
        <w:tab/>
        <w:t xml:space="preserve">                                                                                                                                                       </w:t>
      </w:r>
      <w:r w:rsidRPr="000E2F4D">
        <w:t xml:space="preserve"> </w:t>
      </w:r>
      <w:r w:rsidRPr="00C977D4">
        <w:rPr>
          <w:b/>
        </w:rPr>
        <w:t>2.</w:t>
      </w:r>
      <w:proofErr w:type="gramEnd"/>
      <w:r>
        <w:t xml:space="preserve"> </w:t>
      </w:r>
      <w:r w:rsidRPr="000E2F4D">
        <w:rPr>
          <w:b/>
          <w:bCs/>
        </w:rPr>
        <w:t>ОБЩИЕ ТРЕБОВАН</w:t>
      </w:r>
      <w:r>
        <w:rPr>
          <w:b/>
          <w:bCs/>
        </w:rPr>
        <w:t>ИЯ К ОРГАНИЗАЦИИ ОБРАЗОВАТЕЛЬНОЙ ДЕЯТЕЛЬНОСТИ</w:t>
      </w:r>
      <w:r w:rsidRPr="000E2F4D">
        <w:rPr>
          <w:b/>
          <w:bCs/>
        </w:rPr>
        <w:t xml:space="preserve"> </w:t>
      </w:r>
      <w:r>
        <w:rPr>
          <w:b/>
          <w:bCs/>
        </w:rPr>
        <w:tab/>
      </w:r>
    </w:p>
    <w:p w:rsidR="00773EED" w:rsidRPr="000E2F4D" w:rsidRDefault="00773EED" w:rsidP="00773EED">
      <w:pPr>
        <w:pStyle w:val="Default"/>
        <w:spacing w:after="27" w:line="276" w:lineRule="auto"/>
        <w:jc w:val="both"/>
      </w:pPr>
      <w:r w:rsidRPr="000E2F4D">
        <w:t>2.1. Обучение в различных формах получения дошкольного образования и формах обучения организуется в соответствии с образовательными программами дошкольного образования (далее –</w:t>
      </w:r>
      <w:r>
        <w:t xml:space="preserve"> </w:t>
      </w:r>
      <w:r w:rsidRPr="000E2F4D">
        <w:t xml:space="preserve">ОП), обеспечивающими реализацию федерального государственного образовательного стандарта дошкольного образования с учетом возрастных и индивидуальных особенностей обучающихся. </w:t>
      </w:r>
    </w:p>
    <w:p w:rsidR="00773EED" w:rsidRPr="000E2F4D" w:rsidRDefault="00773EED" w:rsidP="00773EED">
      <w:pPr>
        <w:pStyle w:val="Default"/>
        <w:spacing w:after="27" w:line="276" w:lineRule="auto"/>
        <w:jc w:val="both"/>
      </w:pPr>
      <w:r w:rsidRPr="000E2F4D">
        <w:t xml:space="preserve">2.2. </w:t>
      </w:r>
      <w:proofErr w:type="gramStart"/>
      <w:r w:rsidRPr="000E2F4D">
        <w:t xml:space="preserve">При выборе формы обучения и формы получения дошкольного образования родители (законные представители) обучающихся должны быть ознакомлены с настоящим Положением, уставом </w:t>
      </w:r>
      <w:r>
        <w:t>образовательной организации</w:t>
      </w:r>
      <w:r w:rsidRPr="000E2F4D">
        <w:t xml:space="preserve">, образовательной программой дошкольного образования, другими документами, регламентирующими организацию и осуществление образовательной деятельности по избранной форме. </w:t>
      </w:r>
      <w:proofErr w:type="gramEnd"/>
    </w:p>
    <w:p w:rsidR="00773EED" w:rsidRPr="000E2F4D" w:rsidRDefault="00773EED" w:rsidP="00773EED">
      <w:pPr>
        <w:pStyle w:val="Default"/>
        <w:spacing w:after="27" w:line="276" w:lineRule="auto"/>
        <w:jc w:val="both"/>
      </w:pPr>
      <w:r w:rsidRPr="000E2F4D">
        <w:t xml:space="preserve">2.3. Основанием для организации обучения в различных формах получения дошкольного образования и формах обучения в </w:t>
      </w:r>
      <w:r>
        <w:t>образовательной организации</w:t>
      </w:r>
      <w:r w:rsidRPr="000E2F4D">
        <w:t xml:space="preserve"> является заявление родителей (законных представителей) обучающихся и приказ заведующего МДОУ «Детский сад № </w:t>
      </w:r>
      <w:r>
        <w:t>29</w:t>
      </w:r>
      <w:r w:rsidRPr="000E2F4D">
        <w:t xml:space="preserve">». </w:t>
      </w:r>
    </w:p>
    <w:p w:rsidR="00773EED" w:rsidRPr="000E2F4D" w:rsidRDefault="00773EED" w:rsidP="00773EED">
      <w:pPr>
        <w:pStyle w:val="Default"/>
        <w:spacing w:after="27" w:line="276" w:lineRule="auto"/>
        <w:jc w:val="both"/>
      </w:pPr>
      <w:r w:rsidRPr="000E2F4D">
        <w:t xml:space="preserve">2.4. </w:t>
      </w:r>
      <w:proofErr w:type="gramStart"/>
      <w:r w:rsidRPr="000E2F4D">
        <w:t>Обучающиеся</w:t>
      </w:r>
      <w:proofErr w:type="gramEnd"/>
      <w:r w:rsidRPr="000E2F4D">
        <w:t xml:space="preserve">, осваивающие ОП в очной форме, зачисляются в постоянный контингент воспитанников МДОУ «Детский сад № </w:t>
      </w:r>
      <w:r>
        <w:t>29</w:t>
      </w:r>
      <w:r w:rsidRPr="000E2F4D">
        <w:t xml:space="preserve">». </w:t>
      </w:r>
    </w:p>
    <w:p w:rsidR="00773EED" w:rsidRPr="000E2F4D" w:rsidRDefault="00773EED" w:rsidP="00773EED">
      <w:pPr>
        <w:pStyle w:val="Default"/>
        <w:spacing w:after="27" w:line="276" w:lineRule="auto"/>
        <w:jc w:val="both"/>
      </w:pPr>
      <w:r w:rsidRPr="000E2F4D">
        <w:t xml:space="preserve">2.5. Родителям (законным представителям) </w:t>
      </w:r>
      <w:proofErr w:type="gramStart"/>
      <w:r w:rsidRPr="000E2F4D">
        <w:t>обучающихся</w:t>
      </w:r>
      <w:proofErr w:type="gramEnd"/>
      <w:r w:rsidRPr="000E2F4D">
        <w:t xml:space="preserve"> должна быть обеспечена возможность ознакомления с ходом, содержанием и результатами образовательно</w:t>
      </w:r>
      <w:r>
        <w:t>й</w:t>
      </w:r>
      <w:r w:rsidRPr="000E2F4D">
        <w:t xml:space="preserve"> </w:t>
      </w:r>
      <w:r>
        <w:t>деятельности</w:t>
      </w:r>
      <w:r w:rsidRPr="000E2F4D">
        <w:t xml:space="preserve"> обучающегося. </w:t>
      </w:r>
    </w:p>
    <w:p w:rsidR="00773EED" w:rsidRPr="000E2F4D" w:rsidRDefault="00773EED" w:rsidP="00773EED">
      <w:pPr>
        <w:pStyle w:val="Default"/>
        <w:spacing w:after="27" w:line="276" w:lineRule="auto"/>
        <w:jc w:val="both"/>
      </w:pPr>
      <w:r w:rsidRPr="000E2F4D">
        <w:t xml:space="preserve">2.6. </w:t>
      </w:r>
      <w:r>
        <w:t>Образовательная организация</w:t>
      </w:r>
      <w:r w:rsidRPr="000E2F4D">
        <w:t xml:space="preserve"> осуществляет индивидуальный учет результатов освоения обучающимися ОП, а также хранение в архивах данных информацию </w:t>
      </w:r>
      <w:proofErr w:type="gramStart"/>
      <w:r w:rsidRPr="000E2F4D">
        <w:t>о</w:t>
      </w:r>
      <w:proofErr w:type="gramEnd"/>
      <w:r w:rsidRPr="000E2F4D">
        <w:t xml:space="preserve"> их результатах на бумажных и (или) электронных носителях. </w:t>
      </w:r>
    </w:p>
    <w:p w:rsidR="00773EED" w:rsidRPr="000E2F4D" w:rsidRDefault="00773EED" w:rsidP="00773EED">
      <w:pPr>
        <w:pStyle w:val="Default"/>
        <w:spacing w:after="27" w:line="276" w:lineRule="auto"/>
        <w:jc w:val="both"/>
      </w:pPr>
      <w:r w:rsidRPr="000E2F4D">
        <w:t xml:space="preserve">2.7. </w:t>
      </w:r>
      <w:proofErr w:type="gramStart"/>
      <w:r w:rsidRPr="000E2F4D">
        <w:t>Обучающиеся</w:t>
      </w:r>
      <w:proofErr w:type="gramEnd"/>
      <w:r w:rsidRPr="000E2F4D">
        <w:t xml:space="preserve"> по завершению учебного года переводятся в следующую возрастную группу. </w:t>
      </w:r>
    </w:p>
    <w:p w:rsidR="00773EED" w:rsidRDefault="00773EED" w:rsidP="00773EED">
      <w:pPr>
        <w:pStyle w:val="Default"/>
        <w:spacing w:line="276" w:lineRule="auto"/>
        <w:jc w:val="both"/>
      </w:pPr>
      <w:r w:rsidRPr="000E2F4D">
        <w:t>2.8. Освоение образовательной программы дошкольного образования не сопровождается проведением промежуточной аттестации и ит</w:t>
      </w:r>
      <w:r>
        <w:t xml:space="preserve">оговой аттестации </w:t>
      </w:r>
      <w:proofErr w:type="gramStart"/>
      <w:r>
        <w:t>обучающихся</w:t>
      </w:r>
      <w:proofErr w:type="gramEnd"/>
      <w:r>
        <w:t xml:space="preserve">. </w:t>
      </w:r>
    </w:p>
    <w:p w:rsidR="00773EED" w:rsidRPr="000E2F4D" w:rsidRDefault="00773EED" w:rsidP="00773EED">
      <w:pPr>
        <w:pStyle w:val="Default"/>
        <w:spacing w:line="276" w:lineRule="auto"/>
        <w:jc w:val="both"/>
      </w:pPr>
    </w:p>
    <w:p w:rsidR="00773EED" w:rsidRPr="000E2F4D" w:rsidRDefault="00773EED" w:rsidP="00773EED">
      <w:pPr>
        <w:pStyle w:val="Default"/>
        <w:spacing w:line="276" w:lineRule="auto"/>
        <w:jc w:val="both"/>
      </w:pPr>
      <w:r w:rsidRPr="000E2F4D">
        <w:rPr>
          <w:b/>
          <w:bCs/>
        </w:rPr>
        <w:t xml:space="preserve">3. ОРГАНИЗАЦИЯ ПОЛУЧЕНИЯ ДОШКОЛЬНОГО ОБРАЗОВАНИЯ В ОЧНОЙ ФОРМЕ ОБУЧЕНИЯ </w:t>
      </w:r>
    </w:p>
    <w:p w:rsidR="00773EED" w:rsidRPr="000E2F4D" w:rsidRDefault="00773EED" w:rsidP="00773EED">
      <w:pPr>
        <w:pStyle w:val="Default"/>
        <w:spacing w:line="276" w:lineRule="auto"/>
        <w:jc w:val="both"/>
      </w:pPr>
      <w:r w:rsidRPr="000E2F4D">
        <w:t xml:space="preserve">3.1. Получение дошкольного образования в очной форме обучения предполагает непосредственное посещение обучающимися образовательной организации, в том числе учебных занятий (НОД) по образовательным областям, организуемых в соответствии с учебным планом и ОП. </w:t>
      </w:r>
    </w:p>
    <w:p w:rsidR="00773EED" w:rsidRPr="000E2F4D" w:rsidRDefault="00773EED" w:rsidP="00773EED">
      <w:pPr>
        <w:pStyle w:val="Default"/>
        <w:spacing w:line="276" w:lineRule="auto"/>
        <w:jc w:val="both"/>
      </w:pPr>
      <w:r w:rsidRPr="000E2F4D">
        <w:t xml:space="preserve">3.2. Одной из форм организации образовательного процесса в очной форме обучения является занятие – непосредственно образовательная деятельность (НОД), а также разнообразные формы совместной деятельности взрослого и ребенка. </w:t>
      </w:r>
    </w:p>
    <w:p w:rsidR="00773EED" w:rsidRPr="000E2F4D" w:rsidRDefault="00773EED" w:rsidP="00773EED">
      <w:pPr>
        <w:pStyle w:val="Default"/>
        <w:spacing w:line="276" w:lineRule="auto"/>
        <w:jc w:val="both"/>
      </w:pPr>
      <w:r w:rsidRPr="000E2F4D">
        <w:t xml:space="preserve">3.3. Для успешного освоения обучающимися образовательной программы дошкольного образования в очной форме, образовательной организацией предоставляется специально созданная образовательная среда, обеспечивающая благоприятные условия для обучения и </w:t>
      </w:r>
      <w:proofErr w:type="gramStart"/>
      <w:r w:rsidRPr="000E2F4D">
        <w:t>развития</w:t>
      </w:r>
      <w:proofErr w:type="gramEnd"/>
      <w:r w:rsidRPr="000E2F4D">
        <w:t xml:space="preserve"> обучающихся в соответствии с их интересами и способностями. </w:t>
      </w:r>
      <w:r w:rsidRPr="000E2F4D">
        <w:lastRenderedPageBreak/>
        <w:t xml:space="preserve">Обучающимся, предоставляются на время обучения бесплатно учебные пособия, детская литература, </w:t>
      </w:r>
      <w:proofErr w:type="gramStart"/>
      <w:r w:rsidRPr="000E2F4D">
        <w:t>игрушки</w:t>
      </w:r>
      <w:proofErr w:type="gramEnd"/>
      <w:r w:rsidRPr="000E2F4D">
        <w:t xml:space="preserve"> имеющиеся в образовательном </w:t>
      </w:r>
      <w:r>
        <w:t>организации</w:t>
      </w:r>
      <w:r w:rsidRPr="000E2F4D">
        <w:t xml:space="preserve">. </w:t>
      </w:r>
    </w:p>
    <w:p w:rsidR="00773EED" w:rsidRPr="000E2F4D" w:rsidRDefault="00773EED" w:rsidP="00773EED">
      <w:pPr>
        <w:pStyle w:val="Default"/>
        <w:spacing w:line="276" w:lineRule="auto"/>
        <w:jc w:val="both"/>
      </w:pPr>
      <w:r w:rsidRPr="000E2F4D">
        <w:t>3.4. Содержание образовательного процесса в образовательно</w:t>
      </w:r>
      <w:r>
        <w:t xml:space="preserve">й организации </w:t>
      </w:r>
      <w:r w:rsidRPr="000E2F4D">
        <w:t xml:space="preserve">определятся образовательной программой дошкольного образования и адаптированными образовательными программами дошкольного </w:t>
      </w:r>
      <w:proofErr w:type="gramStart"/>
      <w:r w:rsidRPr="000E2F4D">
        <w:t>образования</w:t>
      </w:r>
      <w:proofErr w:type="gramEnd"/>
      <w:r w:rsidRPr="000E2F4D">
        <w:t xml:space="preserve"> разрабатываемыми и принимаемыми им самостоятельно в соответствии с Федеральным образовательным стандартом дошкольного образования (далее</w:t>
      </w:r>
      <w:r>
        <w:t xml:space="preserve"> </w:t>
      </w:r>
      <w:r w:rsidRPr="000E2F4D">
        <w:t>-</w:t>
      </w:r>
      <w:r>
        <w:t xml:space="preserve"> </w:t>
      </w:r>
      <w:r w:rsidRPr="000E2F4D">
        <w:t xml:space="preserve">ФГОС ДО). </w:t>
      </w:r>
    </w:p>
    <w:p w:rsidR="00773EED" w:rsidRPr="000E2F4D" w:rsidRDefault="00773EED" w:rsidP="00773EED">
      <w:pPr>
        <w:pStyle w:val="Default"/>
        <w:spacing w:line="276" w:lineRule="auto"/>
        <w:jc w:val="both"/>
      </w:pPr>
      <w:r w:rsidRPr="000E2F4D">
        <w:t>3.5. Очное обучение в образовательно</w:t>
      </w:r>
      <w:r>
        <w:t xml:space="preserve">й организации </w:t>
      </w:r>
      <w:r w:rsidRPr="000E2F4D">
        <w:t xml:space="preserve">осуществляется пять дней в неделю в </w:t>
      </w:r>
      <w:proofErr w:type="gramStart"/>
      <w:r w:rsidRPr="000E2F4D">
        <w:t>режиме полного дня</w:t>
      </w:r>
      <w:proofErr w:type="gramEnd"/>
      <w:r w:rsidRPr="000E2F4D">
        <w:t xml:space="preserve"> с 12</w:t>
      </w:r>
      <w:r>
        <w:t>-</w:t>
      </w:r>
      <w:r w:rsidRPr="000E2F4D">
        <w:t xml:space="preserve"> часовым пребыванием детей с </w:t>
      </w:r>
      <w:r>
        <w:t>6.30</w:t>
      </w:r>
      <w:r w:rsidRPr="000E2F4D">
        <w:t xml:space="preserve"> часов до 1</w:t>
      </w:r>
      <w:r>
        <w:t>8</w:t>
      </w:r>
      <w:r w:rsidRPr="000E2F4D">
        <w:t>.</w:t>
      </w:r>
      <w:r>
        <w:t>30 часов.</w:t>
      </w:r>
      <w:r w:rsidRPr="000E2F4D">
        <w:t xml:space="preserve"> </w:t>
      </w:r>
    </w:p>
    <w:p w:rsidR="00773EED" w:rsidRDefault="00773EED" w:rsidP="00773EED">
      <w:pPr>
        <w:pStyle w:val="Default"/>
        <w:spacing w:line="276" w:lineRule="auto"/>
        <w:jc w:val="both"/>
      </w:pPr>
      <w:r w:rsidRPr="000E2F4D">
        <w:t xml:space="preserve">3.6. </w:t>
      </w:r>
      <w:proofErr w:type="gramStart"/>
      <w:r w:rsidRPr="000E2F4D">
        <w:t xml:space="preserve">При реализации основной образовательной программы дошкольного образования обучающихся может проводиться оценка индивидуального развития обучающихся в рамках педагогического мониторинга, результаты которого используются для индивидуализации образования и оптимизации педагогической работы с группой обучающихся. </w:t>
      </w:r>
      <w:proofErr w:type="gramEnd"/>
    </w:p>
    <w:p w:rsidR="00773EED" w:rsidRDefault="00773EED" w:rsidP="00773EED">
      <w:pPr>
        <w:pStyle w:val="Default"/>
        <w:spacing w:line="276" w:lineRule="auto"/>
        <w:jc w:val="both"/>
        <w:rPr>
          <w:sz w:val="23"/>
          <w:szCs w:val="23"/>
        </w:rPr>
      </w:pPr>
      <w:r>
        <w:t xml:space="preserve">3.7. </w:t>
      </w:r>
      <w:proofErr w:type="gramStart"/>
      <w:r w:rsidRPr="000E2F4D">
        <w:t>Режим дня обучающихся очной формы обучения составлен в соответствии</w:t>
      </w:r>
      <w:r>
        <w:rPr>
          <w:sz w:val="23"/>
          <w:szCs w:val="23"/>
        </w:rPr>
        <w:t xml:space="preserve"> с возрастными особенностями обучающихся и способствует их гармоничному развитию, в том числе в соответствии с требованиями </w:t>
      </w:r>
      <w:proofErr w:type="spellStart"/>
      <w:r>
        <w:rPr>
          <w:sz w:val="23"/>
          <w:szCs w:val="23"/>
        </w:rPr>
        <w:t>СанПиН</w:t>
      </w:r>
      <w:proofErr w:type="spellEnd"/>
      <w:r>
        <w:rPr>
          <w:sz w:val="23"/>
          <w:szCs w:val="23"/>
        </w:rPr>
        <w:t>.</w:t>
      </w:r>
      <w:proofErr w:type="gramEnd"/>
    </w:p>
    <w:p w:rsidR="00773EED" w:rsidRPr="00C977D4" w:rsidRDefault="00773EED" w:rsidP="00773EED">
      <w:pPr>
        <w:pStyle w:val="Default"/>
        <w:spacing w:line="276" w:lineRule="auto"/>
        <w:jc w:val="both"/>
        <w:rPr>
          <w:sz w:val="23"/>
          <w:szCs w:val="23"/>
        </w:rPr>
      </w:pPr>
    </w:p>
    <w:p w:rsidR="00773EED" w:rsidRPr="00C977D4" w:rsidRDefault="00773EED" w:rsidP="00773EED">
      <w:pPr>
        <w:pStyle w:val="Default"/>
        <w:spacing w:line="276" w:lineRule="auto"/>
        <w:jc w:val="both"/>
      </w:pPr>
      <w:r w:rsidRPr="00C977D4">
        <w:rPr>
          <w:b/>
          <w:bCs/>
        </w:rPr>
        <w:t xml:space="preserve">4. ЗАКЛЮЧИТЕЛЬНЫЕ ПОЛОЖЕНИЯ </w:t>
      </w:r>
    </w:p>
    <w:p w:rsidR="00773EED" w:rsidRDefault="00773EED" w:rsidP="00773EED">
      <w:pPr>
        <w:pStyle w:val="Default"/>
        <w:spacing w:line="276" w:lineRule="auto"/>
        <w:jc w:val="both"/>
        <w:rPr>
          <w:sz w:val="23"/>
          <w:szCs w:val="23"/>
        </w:rPr>
      </w:pPr>
      <w:r>
        <w:rPr>
          <w:sz w:val="23"/>
          <w:szCs w:val="23"/>
        </w:rPr>
        <w:t xml:space="preserve">4.1. Образовательная организация несет ответственность за выбор образовательных программ, принятых к реализации. </w:t>
      </w:r>
    </w:p>
    <w:p w:rsidR="00CB5A7F" w:rsidRPr="00773EED" w:rsidRDefault="00773EED" w:rsidP="00773EED">
      <w:pPr>
        <w:pStyle w:val="Default"/>
        <w:spacing w:line="276" w:lineRule="auto"/>
        <w:jc w:val="both"/>
        <w:rPr>
          <w:sz w:val="23"/>
          <w:szCs w:val="23"/>
        </w:rPr>
      </w:pPr>
      <w:r>
        <w:rPr>
          <w:sz w:val="23"/>
          <w:szCs w:val="23"/>
        </w:rPr>
        <w:t xml:space="preserve">4.2. При принятии образовательных программ образовательная организация  </w:t>
      </w:r>
      <w:proofErr w:type="gramStart"/>
      <w:r>
        <w:rPr>
          <w:sz w:val="23"/>
          <w:szCs w:val="23"/>
        </w:rPr>
        <w:t>в праве</w:t>
      </w:r>
      <w:proofErr w:type="gramEnd"/>
      <w:r>
        <w:rPr>
          <w:sz w:val="23"/>
          <w:szCs w:val="23"/>
        </w:rPr>
        <w:t xml:space="preserve"> применять форму организации образовательной деятельности, основанной на модульном принципе представления содержания образовательной программы и использовании соответствующих образовательных технологий.  </w:t>
      </w:r>
      <w:r>
        <w:rPr>
          <w:sz w:val="23"/>
          <w:szCs w:val="23"/>
        </w:rPr>
        <w:tab/>
        <w:t xml:space="preserve">                                                                                    </w:t>
      </w:r>
      <w:r w:rsidRPr="00AA07EA">
        <w:rPr>
          <w:sz w:val="23"/>
          <w:szCs w:val="23"/>
        </w:rPr>
        <w:t>4.3. Настоящее положение действует до принятия иных нормативных документов, которые являются основанием для признания утр</w:t>
      </w:r>
      <w:r>
        <w:rPr>
          <w:sz w:val="23"/>
          <w:szCs w:val="23"/>
        </w:rPr>
        <w:t>атившим силу настоящего Положения.</w:t>
      </w:r>
    </w:p>
    <w:sectPr w:rsidR="00CB5A7F" w:rsidRPr="00773EED" w:rsidSect="00CB5A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F291C"/>
    <w:multiLevelType w:val="hybridMultilevel"/>
    <w:tmpl w:val="7FD24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3EED"/>
    <w:rsid w:val="00773EED"/>
    <w:rsid w:val="00CB5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EED"/>
    <w:pPr>
      <w:spacing w:before="100" w:beforeAutospacing="1" w:after="100" w:afterAutospacing="1"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3EE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773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73EED"/>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773EED"/>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1064</Words>
  <Characters>6071</Characters>
  <Application>Microsoft Office Word</Application>
  <DocSecurity>0</DocSecurity>
  <Lines>50</Lines>
  <Paragraphs>14</Paragraphs>
  <ScaleCrop>false</ScaleCrop>
  <Company>Krokoz™ Inc.</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2021-09-27T14:24:00Z</cp:lastPrinted>
  <dcterms:created xsi:type="dcterms:W3CDTF">2021-09-27T14:25:00Z</dcterms:created>
  <dcterms:modified xsi:type="dcterms:W3CDTF">2021-09-27T14:25:00Z</dcterms:modified>
</cp:coreProperties>
</file>