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370" w:rsidRDefault="00896370" w:rsidP="00896370"/>
    <w:p w:rsidR="00896370" w:rsidRDefault="00896370" w:rsidP="00896370">
      <w:pPr>
        <w:rPr>
          <w:rFonts w:ascii="Times New Roman" w:hAnsi="Times New Roman" w:cs="Times New Roman"/>
          <w:color w:val="1F497D" w:themeColor="text2"/>
          <w:sz w:val="36"/>
        </w:rPr>
      </w:pPr>
    </w:p>
    <w:p w:rsidR="00896370" w:rsidRDefault="00896370" w:rsidP="00896370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МДОУ «Детский сад № 29» города Ярославля</w:t>
      </w:r>
    </w:p>
    <w:p w:rsidR="00606545" w:rsidRDefault="00606545" w:rsidP="00606545">
      <w:pPr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ГАЗЕТА</w:t>
      </w:r>
    </w:p>
    <w:p w:rsidR="00606545" w:rsidRDefault="00606545" w:rsidP="00606545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ДЛЯ   РОДИТЕЛЕЙ</w:t>
      </w: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ЗВОНОЧЕК</w:t>
      </w: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</w:rPr>
        <w:drawing>
          <wp:inline distT="0" distB="0" distL="0" distR="0" wp14:anchorId="7EBB746C" wp14:editId="786E3F34">
            <wp:extent cx="3762375" cy="3190875"/>
            <wp:effectExtent l="0" t="0" r="9525" b="9525"/>
            <wp:docPr id="15" name="Рисунок 15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b/>
          <w:color w:val="1F497D" w:themeColor="text2"/>
          <w:sz w:val="56"/>
        </w:rPr>
        <w:t xml:space="preserve">Выпуск № </w:t>
      </w:r>
      <w:r>
        <w:rPr>
          <w:rFonts w:ascii="Times New Roman" w:hAnsi="Times New Roman" w:cs="Times New Roman"/>
          <w:b/>
          <w:color w:val="1F497D" w:themeColor="text2"/>
          <w:sz w:val="56"/>
        </w:rPr>
        <w:t>7</w:t>
      </w:r>
      <w:r>
        <w:rPr>
          <w:rFonts w:ascii="Times New Roman" w:hAnsi="Times New Roman" w:cs="Times New Roman"/>
          <w:b/>
          <w:color w:val="1F497D" w:themeColor="text2"/>
          <w:sz w:val="56"/>
        </w:rPr>
        <w:t>,</w:t>
      </w:r>
    </w:p>
    <w:p w:rsidR="00606545" w:rsidRDefault="00606545" w:rsidP="006065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b/>
          <w:color w:val="1F497D" w:themeColor="text2"/>
          <w:sz w:val="56"/>
        </w:rPr>
        <w:t>Август</w:t>
      </w:r>
      <w:r>
        <w:rPr>
          <w:rFonts w:ascii="Times New Roman" w:hAnsi="Times New Roman" w:cs="Times New Roman"/>
          <w:b/>
          <w:color w:val="1F497D" w:themeColor="text2"/>
          <w:sz w:val="56"/>
        </w:rPr>
        <w:t xml:space="preserve"> 2023г</w:t>
      </w:r>
    </w:p>
    <w:p w:rsidR="0068625F" w:rsidRDefault="0068625F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18BC6B6" wp14:editId="3A52EB6A">
            <wp:extent cx="7560310" cy="1068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5F" w:rsidRDefault="00DA414B" w:rsidP="00DA414B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955" cy="106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50" cy="106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5F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72150" cy="1066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90" cy="106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32882B4" wp14:editId="242B24C2">
            <wp:extent cx="7534275" cy="11280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05" cy="113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955" cy="1066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50" cy="106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60310" cy="10696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7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22" cy="1068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24750" cy="4188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72" cy="41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496175" cy="628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65" cy="62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left="851" w:right="707" w:hanging="85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705725" cy="42525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868" cy="42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543800" cy="6219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9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34" cy="107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tabs>
          <w:tab w:val="left" w:pos="142"/>
        </w:tabs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77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77" cy="106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58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98" cy="106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886" cy="10944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08" cy="109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87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77" cy="106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473" cy="4162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86" cy="41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РАСКРАСЬ ФЛАГ </w:t>
      </w:r>
    </w:p>
    <w:p w:rsidR="0037539A" w:rsidRDefault="008A6BD0" w:rsidP="008A6BD0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РОССИЙСКОЙ ФЕДЕРАЦИИ</w:t>
      </w:r>
    </w:p>
    <w:p w:rsidR="008A6BD0" w:rsidRPr="008A6BD0" w:rsidRDefault="008A6BD0" w:rsidP="008A6BD0">
      <w:pPr>
        <w:spacing w:after="0"/>
        <w:ind w:left="142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004050" cy="550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410" cy="55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524750" cy="5105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572375" cy="4848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336" cy="48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Pr="008A6BD0" w:rsidRDefault="008A6BD0" w:rsidP="008A6BD0">
      <w:pPr>
        <w:ind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ДЛЯ ВАС, РОДИТЕЛИ, ДАРЯТ СВОЙ СОВЕТ СТАРШАЯ МЕДИЦИНСКАЯ СЕСТРА И ИНСТРУКТОР ПО ФИЗИЧЕСКОЙ КУЛЬТУРЕ</w:t>
      </w: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3429000" cy="3905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93" cy="39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iCs/>
          <w:color w:val="7030A0"/>
          <w:sz w:val="32"/>
          <w:szCs w:val="32"/>
          <w:u w:val="single"/>
        </w:rPr>
      </w:pPr>
      <w:r>
        <w:rPr>
          <w:rStyle w:val="c1"/>
          <w:b/>
          <w:bCs/>
          <w:i/>
          <w:iCs/>
          <w:color w:val="7030A0"/>
          <w:sz w:val="32"/>
          <w:szCs w:val="32"/>
          <w:u w:val="single"/>
        </w:rPr>
        <w:t> «Здоровый образ жизни ваших детей, или 10 заповедей здоровья»</w:t>
      </w:r>
    </w:p>
    <w:p w:rsidR="008A6BD0" w:rsidRDefault="008A6BD0" w:rsidP="008A6BD0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  <w:r>
        <w:rPr>
          <w:rStyle w:val="c34"/>
          <w:b/>
          <w:bCs/>
          <w:color w:val="000000"/>
          <w:sz w:val="26"/>
          <w:szCs w:val="26"/>
        </w:rPr>
        <w:t>Цель:</w:t>
      </w:r>
      <w:r>
        <w:rPr>
          <w:rStyle w:val="c3"/>
          <w:color w:val="000000"/>
          <w:sz w:val="26"/>
          <w:szCs w:val="26"/>
        </w:rPr>
        <w:t> формирование здоровья детей дошкольного возраста.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Каждый родитель хочет видеть своих детей здоровыми и счастливыми, но далеко не все задумываются о том, как сделать, чтобы их дети жили в ладу с собой, с окружающим миром, с людьми. А между тем секрет этой гармонии прост — здоровый образ жизни.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Как правило, результатом здорового образа жизни являются физическое и нравственное здоровье. Они тесно связаны между собой. Не случайно в народе говорят: "В здоровом теле — здоровый дух". Психологи и педагоги давно установили, что самым благоприятным для формирования полезных привычек является дошкольный возраст. В этот период ребенок значительную часть времени проводит в семье, среди своих родных, чей образ жизни, стереотипы поведения становятся сильнейшими факторами формирования их представлений о жизни.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Здоровый образ жизни — это радость для больших и маленьких в доме, но для его создания необходимо соблюдение нескольких условий.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 xml:space="preserve">Многие практикуют сами, для поддержания здоровья простые известные всем правила. Известные еще из глубокого детства: «солнце, воздух и вода – наши лучшие </w:t>
      </w:r>
      <w:proofErr w:type="gramStart"/>
      <w:r>
        <w:rPr>
          <w:rStyle w:val="c3"/>
          <w:color w:val="000000"/>
          <w:sz w:val="26"/>
          <w:szCs w:val="26"/>
        </w:rPr>
        <w:t>друзья»…</w:t>
      </w:r>
      <w:proofErr w:type="gramEnd"/>
      <w:r>
        <w:rPr>
          <w:rStyle w:val="c3"/>
          <w:color w:val="000000"/>
          <w:sz w:val="26"/>
          <w:szCs w:val="26"/>
        </w:rPr>
        <w:t xml:space="preserve"> Только не все помнят а многие недооценивают волшебные свойства.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Так как они тоже выглядят простыми и очень обычными – это постоянство и систематичность.</w:t>
      </w: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8A6BD0" w:rsidRPr="00F3388D" w:rsidRDefault="008A6BD0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35"/>
          <w:b/>
          <w:bCs/>
          <w:color w:val="FF0000"/>
          <w:sz w:val="27"/>
          <w:szCs w:val="27"/>
        </w:rPr>
        <w:t>10 заповедей здоровой жизни: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1. 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Питание: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Детям для полноценного роста и развития необходимо рациональное полноценное питание. В организации питания Вашего ребенка постарайтесь придерживаться простых, но очень важных правил: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питание по режиму – выработайте у ребенка привычку есть в строго определенные часы;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для приготовления пищи используйте только натуральные продукты, не содержащие консервантов, синтетических добавок;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включайте в рацион питания ребенка богатые витаминами и минеральными веществами продукты, особенно в весенний период;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важно, чтобы питание было хорошо сбалансировано: в пище должно быть достаточное количество белков, жиров и углеводов;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ежедневно на столе должны быть фрукты и овощи;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аппетит ребенка зачастую зависит от внешнего вида еды. Малыш будет есть с большим удовольствием, если Вы творчески оформите блюдо, создавая из продуктов какие-либо узнаваемые им фигурки.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Важно помнить, что иногда дети хотят в рацион ту или иную еду потому, что в этом есть потребность их организма.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Прислушивайтесь к потребностям ребенка!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2. 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Регламентируем нагрузки!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физические;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эмоциональные;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интеллектуальные.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Живем под девизом: «Делу – время, потехе - час». Внимательно следим за поведением ребенка. При этом необходимо ориентироваться на состояние ребенка. Потеря внимания, капризы, истерики, отказ от деятельности, расторможенность являются сигналом перегрузок.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При первых признаках этих проявлений следует прекратить или снизить интенсивность деятельности или общения. При первой возможности дать ребенку возможность отдохнуть. Лучший отдых – двигательная активность на свежем воздухе.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Внимание! Даже превышение эмоционально положительных нагрузок: увлекательные игры, радостное общение может привести к перегрузкам и, как следствие, к неблагополучным результатам. Если мы, взрослые, вовремя не примем меры и не прекратим или не снизим нагрузки на ребенка, за этим состоянием может последовать истощение, недомогание, истерика, а затем и болезнь.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3. 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Свежий воздух!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Он просто необходим детскому развивающемуся мозгу!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Недостаток кислорода приводит к значительному снижению деятельности. В непроветренном, душном помещении ребенок не может находиться в активном, бодром состоянии, а тем более выполнять какие-либо задания, требующие сосредоточения внимания.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Нехватка кислорода приводит к быстрой утомляемости и истощаемости.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Для хорошего самочувствия и успешной деятельности ребенку необходимо пребывание на открытом свежем воздухе и в проветренном помещении: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обязательно во время сна;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обязательна двигательная активность на свежем воздухе – минимум 2 часа в день.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Помните, для нормального функционирования детский мозг нуждается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 большом количестве кислорода.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4. 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Двигательная активность!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 xml:space="preserve">Движение </w:t>
      </w:r>
      <w:proofErr w:type="gramStart"/>
      <w:r>
        <w:rPr>
          <w:rStyle w:val="c3"/>
          <w:color w:val="000000"/>
          <w:sz w:val="26"/>
          <w:szCs w:val="26"/>
        </w:rPr>
        <w:t>- это</w:t>
      </w:r>
      <w:proofErr w:type="gramEnd"/>
      <w:r>
        <w:rPr>
          <w:rStyle w:val="c3"/>
          <w:color w:val="000000"/>
          <w:sz w:val="26"/>
          <w:szCs w:val="26"/>
        </w:rPr>
        <w:t xml:space="preserve"> естественное состояние ребенка.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Задача взрослых – создать условия для двигательной активности ребенка. Лучшая среда для этого – детская площадка, парк, т. к. они сочетает два важных условия для двигательной активности – пространство и свежий воздух.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Пусть ваш ребенок как можно больше гуляет, играет в подвижные игры,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бегает, прыгает, лазает, плавает…. Это очень важно для полноценной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деятельности мозга, а, следовательно, и всего организма ребенка!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5. 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Физическая культура!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Систематические занятия физкультурой очень полезны для здоровья. Они укрепляют не только физическое здоровье, но и психику ребенка, позитивно влияют на его характер. Они способствуют развитию волевых качеств, уверенности в себе, ответственности, умения дружить.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Арсенал видов физической культуры очень широк: это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Утренняя зарядка – желательно с растяжками и прыжками: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Главное, чтобы выбранный вид физической культуры нравился ребенку,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чтоб он занимался этим с удовольствием.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6. 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Водные процедуры!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 важном значении водных процедур для здоровья человека известно издавна и подтверждено многовековым опытом.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Они очень полезны для здоровья, хорошего самочувствия, прекрасного настроения.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Вы можете выбрать любой, подходящий для вашего ребенка вид водных процедур или же чередовать разные виды: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обливания утром после сна и вечером перед сном 1-2 небольшими ведрами теплой, прохладной или холодной воды;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контрастный душ, контрастные ванны для рук и ног (3-7 контрастов, начиная с теплой или горячей и заканчивая холодной, продолжительность теплого или горячего в 2 раза длиннее, чем холодного</w:t>
      </w:r>
      <w:proofErr w:type="gramStart"/>
      <w:r>
        <w:rPr>
          <w:rStyle w:val="c3"/>
          <w:color w:val="000000"/>
          <w:sz w:val="26"/>
          <w:szCs w:val="26"/>
        </w:rPr>
        <w:t>) ;</w:t>
      </w:r>
      <w:proofErr w:type="gramEnd"/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Style w:val="c3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- обтирания мокрым полотенцем.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7. 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Теплый, доброжелательный психологический климат в семье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Обстановка, в которой воспитывается ребенок, психологический климат в семье имеет огромное влияние на состояние физического и психического здоровья ребенка. В комфортной ситуации развитие ребенка идет быстрее и гармоничнее. Он «впитывает» в себя все позитивное, что его окружает. И это делает его сильным, счастливым и уверенным в себе человеком.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И наоборот, если ребенок растет в неблагоприятной среде, где присутствует агрессия, раздражение, злость, тревожность, страх, он «заражается» этими негативными эмоциями и чувствами, что приводит к различного рода расстройствам его здоровья и, следовательно, к задержке в развитии.  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Установить в семье запрет на: бурные негативные (и даже позитивные) эмоции, особенно вечером, перед сном; крик, злость.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Позитивно общаясь с ребенком, вы заряжаете его энергией.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Style w:val="c3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Наш негатив (крик, раздражение) разрушает неокрепшую психику ребенка, дезориентирует его. А следовательно, ослабляет его возможности и конечном счете здоровье.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8. 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Простые приемы массажа и самомассажа: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Style w:val="c3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Рук, ступней, ушных раковин, лица, биологически активных точек тела.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9. 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Творчество: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Дети – творцы. Взрослым необходимо только создать условия для их творческой активности.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 творчестве ребенок может выразить себя: свои мысли, чувства, эмоции. Он может создать свой мир по своим законам, почувствовать радость и удовлетворение. В творчестве ребенок может проявить негативные чувства и переживания и освободиться от них. Через творчество ребенок постигает прекрасное, гармонию мира.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Помогите ребенку увидеть прекрасное в мире, помогите ему «влюбиться в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красоту» и поддержите его желание созидать.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Для этого подходят различные виды деятельности: рисование; лепка (из пластилина, глины, теста</w:t>
      </w:r>
      <w:proofErr w:type="gramStart"/>
      <w:r>
        <w:rPr>
          <w:rStyle w:val="c3"/>
          <w:color w:val="000000"/>
          <w:sz w:val="26"/>
          <w:szCs w:val="26"/>
        </w:rPr>
        <w:t>) ;</w:t>
      </w:r>
      <w:proofErr w:type="gramEnd"/>
      <w:r>
        <w:rPr>
          <w:rStyle w:val="c3"/>
          <w:color w:val="000000"/>
          <w:sz w:val="26"/>
          <w:szCs w:val="26"/>
        </w:rPr>
        <w:t xml:space="preserve"> слушание классической и детской музыки и звуков природы; занятия музыкой и пением; занятия танцами, артистической деятельностью. Все это и многое другое дает возможность эмоционального выражения,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учит ребенка любить труд, гордиться собой.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10. 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Соблюдаем режим дня!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Очень важно приучить ребенка просыпаться и засыпать, кушать, играть, гулять, трудиться в одно и то же время.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Уделять особое внимание полноценному сну (своевременное засыпание – не позднее 21.00-22.00, минимальная длительность сна – 8-10 часов</w:t>
      </w:r>
      <w:proofErr w:type="gramStart"/>
      <w:r>
        <w:rPr>
          <w:rStyle w:val="c3"/>
          <w:color w:val="000000"/>
          <w:sz w:val="26"/>
          <w:szCs w:val="26"/>
        </w:rPr>
        <w:t>) ;</w:t>
      </w:r>
      <w:proofErr w:type="gramEnd"/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Регламентировать просмотр телепередач как по времени (не более 40 мин. – 1 часа, так и по содержанию – вечером избегать возбуждающей тематики</w:t>
      </w:r>
      <w:proofErr w:type="gramStart"/>
      <w:r>
        <w:rPr>
          <w:rStyle w:val="c3"/>
          <w:color w:val="000000"/>
          <w:sz w:val="26"/>
          <w:szCs w:val="26"/>
        </w:rPr>
        <w:t>) .</w:t>
      </w:r>
      <w:proofErr w:type="gramEnd"/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Это вселяет чувство безопасности, уверенности и устойчивости.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Это учит ребенка распределять и сохранять физические и психические силы в течение дня.  Это делает его более спокойным и позитивным.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Таким образом, здоровый образ жизни всех членов семьи в настоящем — залог счастливой и благополучной жизни ребенка в гармонии с миром в будущем.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Поддержание здорового образа жизни - вещь не такая уж и сложная. Но если мы научим детей с самого раннего возраста ценить, беречь и укреплять своё здоровье, если мы будем личным примером демонстрировать здоровый образ жизни, то только в этом случае можно надеяться, что будущее поколение будет более здоровым и развитым не только интеллектуально, духовно, но и физически.</w:t>
      </w:r>
    </w:p>
    <w:p w:rsidR="00F3388D" w:rsidRDefault="00F3388D" w:rsidP="00F3388D">
      <w:pPr>
        <w:pStyle w:val="c23"/>
        <w:shd w:val="clear" w:color="auto" w:fill="FFFFFF"/>
        <w:spacing w:before="0" w:beforeAutospacing="0" w:after="0" w:afterAutospacing="0"/>
        <w:ind w:left="851" w:right="566"/>
        <w:jc w:val="center"/>
        <w:rPr>
          <w:rStyle w:val="c24"/>
          <w:b/>
          <w:bCs/>
          <w:i/>
          <w:iCs/>
          <w:color w:val="FF0000"/>
          <w:sz w:val="32"/>
          <w:szCs w:val="32"/>
        </w:rPr>
      </w:pPr>
    </w:p>
    <w:p w:rsidR="008A6BD0" w:rsidRPr="00F3388D" w:rsidRDefault="008A6BD0" w:rsidP="00F3388D">
      <w:pPr>
        <w:pStyle w:val="c23"/>
        <w:shd w:val="clear" w:color="auto" w:fill="FFFFFF"/>
        <w:spacing w:before="0" w:beforeAutospacing="0" w:after="0" w:afterAutospacing="0"/>
        <w:ind w:left="851" w:right="566"/>
        <w:jc w:val="center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24"/>
          <w:b/>
          <w:bCs/>
          <w:i/>
          <w:iCs/>
          <w:color w:val="FF0000"/>
          <w:sz w:val="32"/>
          <w:szCs w:val="32"/>
        </w:rPr>
        <w:t>Будьте всегда здоровы!</w:t>
      </w:r>
    </w:p>
    <w:p w:rsidR="008A6BD0" w:rsidRDefault="008A6BD0" w:rsidP="008A6BD0"/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3541" w:rsidRPr="00F3388D" w:rsidRDefault="004B3541" w:rsidP="004B3541">
      <w:pPr>
        <w:ind w:left="851"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388D">
        <w:rPr>
          <w:rFonts w:ascii="Times New Roman" w:hAnsi="Times New Roman" w:cs="Times New Roman"/>
          <w:b/>
          <w:color w:val="FF0000"/>
          <w:sz w:val="48"/>
          <w:szCs w:val="48"/>
        </w:rPr>
        <w:t>«Когда следует обратиться за помощью к логопеду»</w:t>
      </w:r>
    </w:p>
    <w:tbl>
      <w:tblPr>
        <w:tblStyle w:val="a5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7"/>
        <w:gridCol w:w="5571"/>
      </w:tblGrid>
      <w:tr w:rsidR="004B3541" w:rsidTr="0068625F">
        <w:tc>
          <w:tcPr>
            <w:tcW w:w="5594" w:type="dxa"/>
          </w:tcPr>
          <w:p w:rsidR="004B3541" w:rsidRDefault="004B3541" w:rsidP="004B3541">
            <w:pPr>
              <w:ind w:left="851" w:right="707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B3541" w:rsidRDefault="004B3541" w:rsidP="004B3541">
            <w:pPr>
              <w:ind w:left="851" w:right="707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463BD"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2764344" cy="3267499"/>
                  <wp:effectExtent l="19050" t="0" r="0" b="0"/>
                  <wp:docPr id="1" name="Рисунок 1" descr="https://avatars.mds.yandex.net/get-zen_doc/108057/pub_5b225dc47425f54d9959bd55_5b225dffe44a94459ce4ece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08057/pub_5b225dc47425f54d9959bd55_5b225dffe44a94459ce4ece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79" cy="330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</w:tcPr>
          <w:p w:rsidR="004B3541" w:rsidRDefault="004B3541" w:rsidP="004B3541">
            <w:pPr>
              <w:ind w:right="707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   речевых 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нарушений, своевременная их диагностика и коррекция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лучший способ  для  становления  Вашего  ребенка  как полноценной личности.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После трёхлетнего возраста формирование  интеллекта  ребенка  начинает напрямую  зависеть  от  уровня  развития  речи. Недостатки  или  задержки  речевого  развития  могут пагубно  сказаться  на  полноценности  мышления, состоянии памяти, восприятия и внимания ребенка. Именно   поэтому   ранняя   диагностика   и квалифицированная  помощь  ребенку  в  освоении  речи  станут  залогом 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дальнейшего успешного развития.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B3541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</w:p>
    <w:p w:rsidR="004B3541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Родители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главный источник общения ребенка, и они же являются первыми, кто видит и слышит становление речи своего крохи. Поэтому именно родители должны  стать  первыми  экспертами  в  характеристике  речи  своего  ребенка. Тогда  при  обнаружении  каких-либо  отклонений  от  возрастных  норм,  они смогут своевременно привести ребенка к логопеду.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541" w:rsidRDefault="004B3541" w:rsidP="0068625F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  <w:r w:rsidRPr="000C3E17">
        <w:rPr>
          <w:rFonts w:ascii="Times New Roman" w:hAnsi="Times New Roman" w:cs="Times New Roman"/>
          <w:i/>
          <w:sz w:val="32"/>
          <w:szCs w:val="32"/>
        </w:rPr>
        <w:t>Попробуйте сравнить речь своего малыша с данными таблицы.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E17">
        <w:rPr>
          <w:rFonts w:ascii="Times New Roman" w:hAnsi="Times New Roman" w:cs="Times New Roman"/>
          <w:b/>
          <w:sz w:val="32"/>
          <w:szCs w:val="32"/>
        </w:rPr>
        <w:t>Диагностика на основе общего впечатления от речи.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463BD">
        <w:rPr>
          <w:rFonts w:ascii="Times New Roman" w:hAnsi="Times New Roman" w:cs="Times New Roman"/>
          <w:sz w:val="28"/>
          <w:szCs w:val="28"/>
        </w:rPr>
        <w:t>В  ходе  обследования  речевого  развития логопед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 xml:space="preserve">обязательно  обращает внимание и на </w:t>
      </w:r>
      <w:r w:rsidRPr="000C3E17">
        <w:rPr>
          <w:rFonts w:ascii="Times New Roman" w:hAnsi="Times New Roman" w:cs="Times New Roman"/>
          <w:b/>
          <w:sz w:val="28"/>
          <w:szCs w:val="28"/>
        </w:rPr>
        <w:t>общее звучание речи</w:t>
      </w:r>
      <w:r w:rsidRPr="002463BD">
        <w:rPr>
          <w:rFonts w:ascii="Times New Roman" w:hAnsi="Times New Roman" w:cs="Times New Roman"/>
          <w:sz w:val="28"/>
          <w:szCs w:val="28"/>
        </w:rPr>
        <w:t>, умение ребенка общаться. Этот аспект очень важен для характеристики общего и интеллектуального развития ребенка. Часто такое впечатление от общения с ребенком становится предпосылкой для более тщательного обследования уровня мышления, специфики восприятия и внимания, особенностей памяти малыша.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Причиной более углубленного обследования может стать полное нежелание ребенка  участвовать  в  общении,  как  словесно,  так  и  эмоционально.  И некоторые другие признаки, которые первично могут увидеть у своего ребенка и сами родители.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25F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  <w:r w:rsidRPr="000C3E17">
        <w:rPr>
          <w:rFonts w:ascii="Times New Roman" w:hAnsi="Times New Roman" w:cs="Times New Roman"/>
          <w:b/>
          <w:sz w:val="28"/>
          <w:szCs w:val="28"/>
        </w:rPr>
        <w:t>Малыш  «захлёбывается»  речью,  торопиться  высказать  свои  мысли.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В результате мы слышим обрывки слов, переходящие в набор гласных, темп речи очень быстрый, ребенок судорожно вдыхает, пытаясь высказать свою мысль.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8625F" w:rsidRDefault="0068625F" w:rsidP="004B3541">
      <w:pPr>
        <w:ind w:left="851" w:right="707"/>
        <w:rPr>
          <w:rFonts w:ascii="Times New Roman" w:hAnsi="Times New Roman" w:cs="Times New Roman"/>
          <w:b/>
          <w:sz w:val="28"/>
          <w:szCs w:val="28"/>
        </w:rPr>
      </w:pPr>
    </w:p>
    <w:p w:rsidR="0068625F" w:rsidRDefault="0068625F" w:rsidP="004B3541">
      <w:pPr>
        <w:ind w:left="851" w:right="707"/>
        <w:rPr>
          <w:rFonts w:ascii="Times New Roman" w:hAnsi="Times New Roman" w:cs="Times New Roman"/>
          <w:b/>
          <w:sz w:val="28"/>
          <w:szCs w:val="28"/>
        </w:rPr>
      </w:pPr>
    </w:p>
    <w:p w:rsidR="004B3541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  <w:r w:rsidRPr="000C3E17">
        <w:rPr>
          <w:rFonts w:ascii="Times New Roman" w:hAnsi="Times New Roman" w:cs="Times New Roman"/>
          <w:b/>
          <w:sz w:val="28"/>
          <w:szCs w:val="28"/>
        </w:rPr>
        <w:t>Выдоха у ребенка не хватает на фразу, добирает воздух посреди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Слова прерываются, создается впечатление всхлипывания.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</w:t>
      </w:r>
      <w:r w:rsidRPr="000C3E17">
        <w:rPr>
          <w:rFonts w:ascii="Times New Roman" w:hAnsi="Times New Roman" w:cs="Times New Roman"/>
          <w:b/>
          <w:sz w:val="28"/>
          <w:szCs w:val="28"/>
        </w:rPr>
        <w:t>Малыш не стремиться к общению.</w:t>
      </w:r>
      <w:r>
        <w:rPr>
          <w:rFonts w:ascii="Times New Roman" w:hAnsi="Times New Roman" w:cs="Times New Roman"/>
          <w:sz w:val="28"/>
          <w:szCs w:val="28"/>
        </w:rPr>
        <w:t xml:space="preserve"> Общение со </w:t>
      </w:r>
      <w:r w:rsidRPr="002463BD">
        <w:rPr>
          <w:rFonts w:ascii="Times New Roman" w:hAnsi="Times New Roman" w:cs="Times New Roman"/>
          <w:sz w:val="28"/>
          <w:szCs w:val="28"/>
        </w:rPr>
        <w:t>взрослыми и сверстниками сводится к минимуму, ребенок играет один или участвует только в «неречевых» играх (например: салочки, догонялки), ребенок неохотно отвечает на вопросы взрослого, старается ответить жестами.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0C3E17">
        <w:rPr>
          <w:rFonts w:ascii="Times New Roman" w:hAnsi="Times New Roman" w:cs="Times New Roman"/>
          <w:b/>
          <w:sz w:val="28"/>
          <w:szCs w:val="28"/>
        </w:rPr>
        <w:t>Сильная назализация голоса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3E17">
        <w:rPr>
          <w:rFonts w:ascii="Times New Roman" w:hAnsi="Times New Roman" w:cs="Times New Roman"/>
          <w:b/>
          <w:sz w:val="28"/>
          <w:szCs w:val="28"/>
        </w:rPr>
        <w:t>ребёнок говорит «в нос», гнусаво.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Создается ощущение, что у ребенка постоя</w:t>
      </w:r>
      <w:r>
        <w:rPr>
          <w:rFonts w:ascii="Times New Roman" w:hAnsi="Times New Roman" w:cs="Times New Roman"/>
          <w:sz w:val="28"/>
          <w:szCs w:val="28"/>
        </w:rPr>
        <w:t>нный насморк и заложен нос (при</w:t>
      </w:r>
      <w:r w:rsidRPr="002463BD">
        <w:rPr>
          <w:rFonts w:ascii="Times New Roman" w:hAnsi="Times New Roman" w:cs="Times New Roman"/>
          <w:sz w:val="28"/>
          <w:szCs w:val="28"/>
        </w:rPr>
        <w:t>том, что ребенок не простужен и не болен).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</w:t>
      </w:r>
      <w:r w:rsidRPr="000C3E17">
        <w:rPr>
          <w:rFonts w:ascii="Times New Roman" w:hAnsi="Times New Roman" w:cs="Times New Roman"/>
          <w:b/>
          <w:sz w:val="28"/>
          <w:szCs w:val="28"/>
        </w:rPr>
        <w:t>Малыш  говорит  неэмоционально,  монотонно,  невыразительно.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Ребенок «бубнит себе под нос», большую часть фразы разобрать и понять невозможно, в речи отсутствует передача настроения, оттенки эмоций.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3E17">
        <w:rPr>
          <w:rFonts w:ascii="Times New Roman" w:hAnsi="Times New Roman" w:cs="Times New Roman"/>
          <w:b/>
          <w:sz w:val="28"/>
          <w:szCs w:val="28"/>
        </w:rPr>
        <w:t>Не интересуется окружающим, не задаёт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Ребенок довольствуется бытовыми  ответами  (например:  «да»,  «нет»,  «неа»,  «там»),  не  используя полные  предложения.  На  прогулке,  дома,  при  чтении  книг  у  ребенка  не возникает вопросов «Почему?», «А что это?», «А зачем?», «А как...?».</w:t>
      </w:r>
    </w:p>
    <w:p w:rsidR="0068625F" w:rsidRDefault="004B3541" w:rsidP="0068625F">
      <w:pPr>
        <w:spacing w:after="120" w:line="240" w:lineRule="auto"/>
        <w:ind w:left="1701" w:right="707" w:hanging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E17">
        <w:rPr>
          <w:rFonts w:ascii="Times New Roman" w:hAnsi="Times New Roman" w:cs="Times New Roman"/>
          <w:b/>
          <w:i/>
          <w:sz w:val="28"/>
          <w:szCs w:val="28"/>
        </w:rPr>
        <w:t>С началом школьного обучения появились сложности с чтением и письмом:</w:t>
      </w:r>
    </w:p>
    <w:p w:rsidR="004B3541" w:rsidRPr="00E559D3" w:rsidRDefault="0068625F" w:rsidP="0068625F">
      <w:pPr>
        <w:spacing w:after="120" w:line="240" w:lineRule="auto"/>
        <w:ind w:left="1701" w:right="70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3541" w:rsidRPr="00E559D3">
        <w:rPr>
          <w:rFonts w:ascii="Times New Roman" w:hAnsi="Times New Roman" w:cs="Times New Roman"/>
          <w:sz w:val="28"/>
          <w:szCs w:val="28"/>
        </w:rPr>
        <w:t>-</w:t>
      </w:r>
      <w:r w:rsidR="004B3541" w:rsidRPr="002463BD">
        <w:rPr>
          <w:rFonts w:ascii="Times New Roman" w:hAnsi="Times New Roman" w:cs="Times New Roman"/>
          <w:sz w:val="28"/>
          <w:szCs w:val="28"/>
        </w:rPr>
        <w:t>ребенок плохо усваивает или совсем не может запомнить буквы;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-не различает звуки в словах (например: б-п, д-т, ж-ш, з-с);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-пропускает при письме части слов, элементы букв;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-ребенок плохо усваивает принцип чтения, читает с большим трудом;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-ребенку трудно объединить две буквы в слог.</w:t>
      </w:r>
    </w:p>
    <w:p w:rsidR="0068625F" w:rsidRDefault="004B3541" w:rsidP="004B3541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  <w:r w:rsidRPr="00E559D3">
        <w:rPr>
          <w:rFonts w:ascii="Times New Roman" w:hAnsi="Times New Roman" w:cs="Times New Roman"/>
          <w:b/>
          <w:sz w:val="28"/>
          <w:szCs w:val="28"/>
        </w:rPr>
        <w:t>Посещение логопеда – залог дальнейшей успешности.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C74AF" w:rsidRDefault="004B3541" w:rsidP="0068625F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Если у Вас возникли,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хоть какие-то сомнения в правильности развития речи Вашего ребенка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приходите на приём к логопеду. Не стоит ждать 5-7 -летнего возраста, когда многие речевые проблемы станут глобальными и будут мешать  усвоению  школьных  знаний.  Чистое  звукопроизношение, сформированный  фонематический  слух и определенный  словарный  запас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стандартные требования для поступления в школу.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Если речь Вашего ребенка развивается в рамках возрастной нормы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логопед сообщит об этом, успокоив Вас и развеяв все сомнения. А также даст Вам рекомендации для дальнейшего успешного освоения языка и развития речи Вашего малыша.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А если речь Вашего ребенка не соответствует возрастным нормам, логопед даст  необходимые  рекомендации,  назначит  и  проведет  с  Вашим  малышом необходимые занятия по ис</w:t>
      </w:r>
      <w:r>
        <w:rPr>
          <w:rFonts w:ascii="Times New Roman" w:hAnsi="Times New Roman" w:cs="Times New Roman"/>
          <w:sz w:val="28"/>
          <w:szCs w:val="28"/>
        </w:rPr>
        <w:t>правлению всех недостатков речи.</w:t>
      </w:r>
    </w:p>
    <w:p w:rsidR="0068625F" w:rsidRDefault="0068625F" w:rsidP="0068625F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</w:p>
    <w:p w:rsidR="00324115" w:rsidRDefault="00F3388D" w:rsidP="00F3388D">
      <w:pPr>
        <w:jc w:val="center"/>
      </w:pPr>
      <w:r>
        <w:rPr>
          <w:b/>
          <w:color w:val="FF0000"/>
          <w:sz w:val="36"/>
          <w:szCs w:val="36"/>
        </w:rPr>
        <w:t>ЖЕЛАЕМ ИНТЕРЕСНЫХ СОБЫТИЙ И СВЕРШЕНИЙ ЗАДУМАННОГО!</w:t>
      </w:r>
      <w:bookmarkStart w:id="0" w:name="_GoBack"/>
      <w:bookmarkEnd w:id="0"/>
    </w:p>
    <w:sectPr w:rsidR="00324115" w:rsidSect="006862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6370"/>
    <w:rsid w:val="000072A4"/>
    <w:rsid w:val="00130DB2"/>
    <w:rsid w:val="00242947"/>
    <w:rsid w:val="00324115"/>
    <w:rsid w:val="0037539A"/>
    <w:rsid w:val="004B3541"/>
    <w:rsid w:val="005C74AF"/>
    <w:rsid w:val="00606545"/>
    <w:rsid w:val="00676B05"/>
    <w:rsid w:val="0068625F"/>
    <w:rsid w:val="00785D1F"/>
    <w:rsid w:val="00896370"/>
    <w:rsid w:val="008A6BD0"/>
    <w:rsid w:val="00B508BB"/>
    <w:rsid w:val="00B76B18"/>
    <w:rsid w:val="00C206A1"/>
    <w:rsid w:val="00D71782"/>
    <w:rsid w:val="00DA414B"/>
    <w:rsid w:val="00F3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8B6AA"/>
  <w15:docId w15:val="{BD4133BF-3392-43C0-AC65-1178239F7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1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3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35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1">
    <w:name w:val="c31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A6BD0"/>
  </w:style>
  <w:style w:type="paragraph" w:customStyle="1" w:styleId="c7">
    <w:name w:val="c7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8A6BD0"/>
  </w:style>
  <w:style w:type="character" w:customStyle="1" w:styleId="c3">
    <w:name w:val="c3"/>
    <w:basedOn w:val="a0"/>
    <w:rsid w:val="008A6BD0"/>
  </w:style>
  <w:style w:type="character" w:customStyle="1" w:styleId="c4">
    <w:name w:val="c4"/>
    <w:basedOn w:val="a0"/>
    <w:rsid w:val="008A6BD0"/>
  </w:style>
  <w:style w:type="paragraph" w:customStyle="1" w:styleId="c22">
    <w:name w:val="c22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8A6BD0"/>
  </w:style>
  <w:style w:type="character" w:customStyle="1" w:styleId="c12">
    <w:name w:val="c12"/>
    <w:basedOn w:val="a0"/>
    <w:rsid w:val="008A6BD0"/>
  </w:style>
  <w:style w:type="character" w:customStyle="1" w:styleId="c8">
    <w:name w:val="c8"/>
    <w:basedOn w:val="a0"/>
    <w:rsid w:val="008A6BD0"/>
  </w:style>
  <w:style w:type="paragraph" w:customStyle="1" w:styleId="c23">
    <w:name w:val="c23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8A6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7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39890">
                      <w:marLeft w:val="-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5416">
                          <w:marLeft w:val="0"/>
                          <w:marRight w:val="32"/>
                          <w:marTop w:val="47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5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2192">
                  <w:marLeft w:val="0"/>
                  <w:marRight w:val="0"/>
                  <w:marTop w:val="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0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8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93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2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49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9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4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33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05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6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25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47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33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90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03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5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6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0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13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6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45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124791">
                  <w:marLeft w:val="0"/>
                  <w:marRight w:val="0"/>
                  <w:marTop w:val="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9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4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8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9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73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3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1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6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95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61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87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0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4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4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4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0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71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1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9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9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34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7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4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4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64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0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5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3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7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3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27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9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2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61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71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51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628799">
                  <w:marLeft w:val="0"/>
                  <w:marRight w:val="0"/>
                  <w:marTop w:val="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5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76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5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2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2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62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5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30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52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1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39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5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50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8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0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0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67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43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7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2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94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531AB-2843-434B-BBD7-AC4B0B33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 Елена</cp:lastModifiedBy>
  <cp:revision>5</cp:revision>
  <dcterms:created xsi:type="dcterms:W3CDTF">2020-05-24T14:41:00Z</dcterms:created>
  <dcterms:modified xsi:type="dcterms:W3CDTF">2023-04-19T08:52:00Z</dcterms:modified>
</cp:coreProperties>
</file>