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6EB" w:rsidRPr="00F126EB" w:rsidRDefault="00F126EB" w:rsidP="00F126EB">
      <w:pPr>
        <w:pStyle w:val="c1"/>
        <w:shd w:val="clear" w:color="auto" w:fill="FFFFFF"/>
        <w:spacing w:before="0" w:beforeAutospacing="0" w:after="0" w:afterAutospacing="0"/>
        <w:jc w:val="center"/>
        <w:rPr>
          <w:rStyle w:val="c0"/>
          <w:b/>
          <w:color w:val="00B050"/>
          <w:sz w:val="32"/>
          <w:szCs w:val="32"/>
        </w:rPr>
      </w:pPr>
      <w:r w:rsidRPr="00F126EB">
        <w:rPr>
          <w:rStyle w:val="c0"/>
          <w:b/>
          <w:color w:val="00B050"/>
          <w:sz w:val="32"/>
          <w:szCs w:val="32"/>
        </w:rPr>
        <w:t>Дидактическая игра</w:t>
      </w:r>
    </w:p>
    <w:p w:rsidR="00F126EB" w:rsidRPr="00F126EB" w:rsidRDefault="00F126EB" w:rsidP="00F126EB">
      <w:pPr>
        <w:pStyle w:val="c1"/>
        <w:shd w:val="clear" w:color="auto" w:fill="FFFFFF"/>
        <w:spacing w:before="0" w:beforeAutospacing="0" w:after="0" w:afterAutospacing="0"/>
        <w:jc w:val="center"/>
        <w:rPr>
          <w:rStyle w:val="c0"/>
          <w:b/>
          <w:color w:val="00B050"/>
          <w:sz w:val="32"/>
          <w:szCs w:val="32"/>
        </w:rPr>
      </w:pPr>
      <w:r w:rsidRPr="00F126EB">
        <w:rPr>
          <w:rStyle w:val="c0"/>
          <w:b/>
          <w:color w:val="00B050"/>
          <w:sz w:val="32"/>
          <w:szCs w:val="32"/>
        </w:rPr>
        <w:t>как форма экологического образования и  воспитания дошкольников</w:t>
      </w:r>
    </w:p>
    <w:p w:rsidR="00F126EB" w:rsidRPr="00F126EB" w:rsidRDefault="00F126EB" w:rsidP="00F126EB">
      <w:pPr>
        <w:pStyle w:val="c1"/>
        <w:shd w:val="clear" w:color="auto" w:fill="FFFFFF"/>
        <w:spacing w:before="0" w:beforeAutospacing="0" w:after="0" w:afterAutospacing="0"/>
        <w:jc w:val="both"/>
        <w:rPr>
          <w:rStyle w:val="c0"/>
          <w:color w:val="000000"/>
          <w:sz w:val="28"/>
          <w:szCs w:val="28"/>
        </w:rPr>
      </w:pPr>
    </w:p>
    <w:p w:rsidR="00ED5921" w:rsidRPr="00F126EB" w:rsidRDefault="00ED5921" w:rsidP="00F126EB">
      <w:pPr>
        <w:pStyle w:val="c1"/>
        <w:shd w:val="clear" w:color="auto" w:fill="FFFFFF"/>
        <w:spacing w:before="0" w:beforeAutospacing="0" w:after="0" w:afterAutospacing="0"/>
        <w:ind w:firstLine="708"/>
        <w:jc w:val="both"/>
        <w:rPr>
          <w:color w:val="000000"/>
          <w:sz w:val="22"/>
          <w:szCs w:val="22"/>
        </w:rPr>
      </w:pPr>
      <w:r w:rsidRPr="00F126EB">
        <w:rPr>
          <w:rStyle w:val="c0"/>
          <w:color w:val="000000"/>
          <w:sz w:val="28"/>
          <w:szCs w:val="28"/>
        </w:rPr>
        <w:t>Экологические игры - это форма экологического образования и воспитания экологической культуры, основанная на развёртывании особой игровой деятельности участников, стимулирующая высокий  уровень мотивации, интереса  к  природе.    </w:t>
      </w:r>
    </w:p>
    <w:p w:rsidR="00F126EB" w:rsidRDefault="00ED5921" w:rsidP="00F126EB">
      <w:pPr>
        <w:pStyle w:val="c1"/>
        <w:shd w:val="clear" w:color="auto" w:fill="FFFFFF"/>
        <w:spacing w:before="0" w:beforeAutospacing="0" w:after="0" w:afterAutospacing="0"/>
        <w:jc w:val="both"/>
        <w:rPr>
          <w:rStyle w:val="c0"/>
          <w:color w:val="000000"/>
          <w:sz w:val="28"/>
          <w:szCs w:val="28"/>
        </w:rPr>
      </w:pPr>
      <w:r w:rsidRPr="00F126EB">
        <w:rPr>
          <w:rStyle w:val="c0"/>
          <w:color w:val="000000"/>
          <w:sz w:val="28"/>
          <w:szCs w:val="28"/>
        </w:rPr>
        <w:t>           </w:t>
      </w:r>
    </w:p>
    <w:p w:rsidR="00ED5921" w:rsidRPr="00F126EB" w:rsidRDefault="00ED5921" w:rsidP="00F126EB">
      <w:pPr>
        <w:pStyle w:val="c1"/>
        <w:shd w:val="clear" w:color="auto" w:fill="FFFFFF"/>
        <w:spacing w:before="0" w:beforeAutospacing="0" w:after="0" w:afterAutospacing="0"/>
        <w:jc w:val="center"/>
        <w:rPr>
          <w:color w:val="000000"/>
          <w:sz w:val="22"/>
          <w:szCs w:val="22"/>
        </w:rPr>
      </w:pPr>
      <w:r w:rsidRPr="00F126EB">
        <w:rPr>
          <w:rStyle w:val="c5"/>
          <w:b/>
          <w:bCs/>
          <w:color w:val="000000"/>
          <w:sz w:val="28"/>
          <w:szCs w:val="28"/>
        </w:rPr>
        <w:t>Виды дидактических игр:</w:t>
      </w:r>
    </w:p>
    <w:p w:rsidR="00ED5921" w:rsidRPr="00F126EB" w:rsidRDefault="00ED5921" w:rsidP="00F126EB">
      <w:pPr>
        <w:pStyle w:val="c1"/>
        <w:shd w:val="clear" w:color="auto" w:fill="FFFFFF"/>
        <w:spacing w:before="0" w:beforeAutospacing="0" w:after="0" w:afterAutospacing="0"/>
        <w:jc w:val="both"/>
        <w:rPr>
          <w:color w:val="000000"/>
          <w:sz w:val="22"/>
          <w:szCs w:val="22"/>
        </w:rPr>
      </w:pPr>
      <w:r w:rsidRPr="00F126EB">
        <w:rPr>
          <w:rStyle w:val="c3"/>
          <w:color w:val="000000"/>
          <w:sz w:val="28"/>
          <w:szCs w:val="28"/>
        </w:rPr>
        <w:t>          1.      </w:t>
      </w:r>
      <w:r w:rsidRPr="00F126EB">
        <w:rPr>
          <w:rStyle w:val="c7"/>
          <w:color w:val="000000"/>
          <w:sz w:val="28"/>
          <w:szCs w:val="28"/>
          <w:u w:val="single"/>
        </w:rPr>
        <w:t>Игры-путешествия</w:t>
      </w:r>
      <w:r w:rsidRPr="00F126EB">
        <w:rPr>
          <w:rStyle w:val="c0"/>
          <w:color w:val="000000"/>
          <w:sz w:val="28"/>
          <w:szCs w:val="28"/>
        </w:rPr>
        <w:t>: призваны усилить впечатление, обратить внимание детей на то, что находится рядом. Они обостряют наблюдательность, обличают преодоление трудностей. В этих играх используют многие способы раскрытия познавательного содержания в сочетании с игровой деятельностью: постановка задач, пояснение способов её решения, поэтапное решение задач и так далее. Детям старшей группы очень нравится в этих играх процесс освобождения, какого либо сказочного героя из беды, как в игре «Путешествие по зимней стране» освободить Весну из страны Снежной королевы. Действовать по схеме - карте, на которой расположены пункты остановок с интересными заданиями, которые задала Снежная королева. При выполнении заданий дети повторяют признаки зимы, установление взаимосвязей в природе. Таким образом, проверяются знания полученные детьми на занятиях, прогулках, наблюдениях.</w:t>
      </w:r>
    </w:p>
    <w:p w:rsidR="00F126EB" w:rsidRDefault="00ED5921" w:rsidP="00F126EB">
      <w:pPr>
        <w:pStyle w:val="c1"/>
        <w:shd w:val="clear" w:color="auto" w:fill="FFFFFF"/>
        <w:spacing w:before="0" w:beforeAutospacing="0" w:after="0" w:afterAutospacing="0"/>
        <w:jc w:val="both"/>
        <w:rPr>
          <w:rStyle w:val="c3"/>
          <w:color w:val="000000"/>
          <w:sz w:val="28"/>
          <w:szCs w:val="28"/>
        </w:rPr>
      </w:pPr>
      <w:r w:rsidRPr="00F126EB">
        <w:rPr>
          <w:rStyle w:val="c3"/>
          <w:color w:val="000000"/>
          <w:sz w:val="28"/>
          <w:szCs w:val="28"/>
        </w:rPr>
        <w:t>       </w:t>
      </w:r>
    </w:p>
    <w:p w:rsidR="00ED5921" w:rsidRPr="00F126EB" w:rsidRDefault="00ED5921" w:rsidP="00F126EB">
      <w:pPr>
        <w:pStyle w:val="c1"/>
        <w:shd w:val="clear" w:color="auto" w:fill="FFFFFF"/>
        <w:spacing w:before="0" w:beforeAutospacing="0" w:after="0" w:afterAutospacing="0"/>
        <w:ind w:firstLine="708"/>
        <w:jc w:val="both"/>
        <w:rPr>
          <w:color w:val="000000"/>
          <w:sz w:val="22"/>
          <w:szCs w:val="22"/>
        </w:rPr>
      </w:pPr>
      <w:r w:rsidRPr="00F126EB">
        <w:rPr>
          <w:rStyle w:val="c3"/>
          <w:color w:val="000000"/>
          <w:sz w:val="28"/>
          <w:szCs w:val="28"/>
        </w:rPr>
        <w:t xml:space="preserve">   2</w:t>
      </w:r>
      <w:r w:rsidRPr="00F126EB">
        <w:rPr>
          <w:rStyle w:val="c3"/>
          <w:color w:val="000000"/>
          <w:sz w:val="28"/>
          <w:szCs w:val="28"/>
          <w:u w:val="single"/>
        </w:rPr>
        <w:t>. Игры поручения</w:t>
      </w:r>
      <w:r w:rsidRPr="00F126EB">
        <w:rPr>
          <w:rStyle w:val="c0"/>
          <w:color w:val="000000"/>
          <w:sz w:val="28"/>
          <w:szCs w:val="28"/>
        </w:rPr>
        <w:t>: По содержанию проще, а по продолжительности – короче. В основе их лежат действия с предметами, игрушками, словесные поручения. Эти игры интересны своим разнообразием. Малышам нравится выполнять действия с предметами (например, овощи: морковь и репа), которые приносят им персонажи или герои сказок: Медвежонок любит репу,  нужно её собрать в его корзинку, а Зайчику – собрать морковь. В игре малыши закрепляют название овощей, умение различать их и давать сенсорные характеристики. Самые любимые игры малышей – это лото «Парочки».  Старшие дети с удовольствием играют с играми, в изготовлении которых они сами принимали участие. Например, возьмём игру «Цепочка роста лука». Дети, наблюдая за ростом лука, зарисовывают  стадии его роста на карточки, а затем используют  их в игре.  </w:t>
      </w:r>
    </w:p>
    <w:p w:rsidR="00ED5921" w:rsidRPr="00F126EB" w:rsidRDefault="00ED5921" w:rsidP="00F126EB">
      <w:pPr>
        <w:pStyle w:val="c1"/>
        <w:shd w:val="clear" w:color="auto" w:fill="FFFFFF"/>
        <w:spacing w:before="0" w:beforeAutospacing="0" w:after="0" w:afterAutospacing="0"/>
        <w:jc w:val="both"/>
        <w:rPr>
          <w:color w:val="000000"/>
          <w:sz w:val="22"/>
          <w:szCs w:val="22"/>
        </w:rPr>
      </w:pPr>
      <w:r w:rsidRPr="00F126EB">
        <w:rPr>
          <w:rStyle w:val="c0"/>
          <w:color w:val="000000"/>
          <w:sz w:val="28"/>
          <w:szCs w:val="28"/>
        </w:rPr>
        <w:t>            Игра «Полезные - неполезные»</w:t>
      </w:r>
      <w:proofErr w:type="gramStart"/>
      <w:r w:rsidRPr="00F126EB">
        <w:rPr>
          <w:rStyle w:val="c0"/>
          <w:color w:val="000000"/>
          <w:sz w:val="28"/>
          <w:szCs w:val="28"/>
        </w:rPr>
        <w:t xml:space="preserve"> .</w:t>
      </w:r>
      <w:proofErr w:type="gramEnd"/>
      <w:r w:rsidRPr="00F126EB">
        <w:rPr>
          <w:rStyle w:val="c0"/>
          <w:color w:val="000000"/>
          <w:sz w:val="28"/>
          <w:szCs w:val="28"/>
        </w:rPr>
        <w:t>Карточки с изображением продуктов, На один стол разложить то, что полезно, на другой - что неполезно.</w:t>
      </w:r>
    </w:p>
    <w:p w:rsidR="00ED5921" w:rsidRPr="00F126EB" w:rsidRDefault="00ED5921" w:rsidP="00F126EB">
      <w:pPr>
        <w:pStyle w:val="c1"/>
        <w:shd w:val="clear" w:color="auto" w:fill="FFFFFF"/>
        <w:spacing w:before="0" w:beforeAutospacing="0" w:after="0" w:afterAutospacing="0"/>
        <w:jc w:val="both"/>
        <w:rPr>
          <w:color w:val="000000"/>
          <w:sz w:val="22"/>
          <w:szCs w:val="22"/>
        </w:rPr>
      </w:pPr>
      <w:r w:rsidRPr="00F126EB">
        <w:rPr>
          <w:rStyle w:val="c0"/>
          <w:color w:val="000000"/>
          <w:sz w:val="28"/>
          <w:szCs w:val="28"/>
        </w:rPr>
        <w:t xml:space="preserve">            </w:t>
      </w:r>
      <w:proofErr w:type="gramStart"/>
      <w:r w:rsidRPr="00F126EB">
        <w:rPr>
          <w:rStyle w:val="c0"/>
          <w:color w:val="000000"/>
          <w:sz w:val="28"/>
          <w:szCs w:val="28"/>
        </w:rPr>
        <w:t>Полезные  продукты:  геркулес,  кефир,  лук,  морковь,  яблоки,  капуста,  подсолнечное  масло,  груши  и т.д.</w:t>
      </w:r>
      <w:proofErr w:type="gramEnd"/>
    </w:p>
    <w:p w:rsidR="00ED5921" w:rsidRDefault="00ED5921" w:rsidP="00F126EB">
      <w:pPr>
        <w:pStyle w:val="c1"/>
        <w:shd w:val="clear" w:color="auto" w:fill="FFFFFF"/>
        <w:spacing w:before="0" w:beforeAutospacing="0" w:after="0" w:afterAutospacing="0"/>
        <w:jc w:val="both"/>
        <w:rPr>
          <w:rStyle w:val="c0"/>
          <w:color w:val="000000"/>
          <w:sz w:val="28"/>
          <w:szCs w:val="28"/>
        </w:rPr>
      </w:pPr>
      <w:r w:rsidRPr="00F126EB">
        <w:rPr>
          <w:rStyle w:val="c0"/>
          <w:color w:val="000000"/>
          <w:sz w:val="28"/>
          <w:szCs w:val="28"/>
        </w:rPr>
        <w:t>              Неполезные:  чипсы,  жирное мясо,  шоколадные конфеты, торты</w:t>
      </w:r>
      <w:proofErr w:type="gramStart"/>
      <w:r w:rsidRPr="00F126EB">
        <w:rPr>
          <w:rStyle w:val="c0"/>
          <w:color w:val="000000"/>
          <w:sz w:val="28"/>
          <w:szCs w:val="28"/>
        </w:rPr>
        <w:t xml:space="preserve">  ,</w:t>
      </w:r>
      <w:proofErr w:type="gramEnd"/>
      <w:r w:rsidRPr="00F126EB">
        <w:rPr>
          <w:rStyle w:val="c0"/>
          <w:color w:val="000000"/>
          <w:sz w:val="28"/>
          <w:szCs w:val="28"/>
        </w:rPr>
        <w:t>газированная вода и так далее.</w:t>
      </w:r>
    </w:p>
    <w:p w:rsidR="00F126EB" w:rsidRPr="00F126EB" w:rsidRDefault="00F126EB" w:rsidP="00F126EB">
      <w:pPr>
        <w:pStyle w:val="c1"/>
        <w:shd w:val="clear" w:color="auto" w:fill="FFFFFF"/>
        <w:spacing w:before="0" w:beforeAutospacing="0" w:after="0" w:afterAutospacing="0"/>
        <w:jc w:val="both"/>
        <w:rPr>
          <w:color w:val="000000"/>
          <w:sz w:val="22"/>
          <w:szCs w:val="22"/>
        </w:rPr>
      </w:pPr>
    </w:p>
    <w:p w:rsidR="00ED5921" w:rsidRDefault="00ED5921" w:rsidP="00F126EB">
      <w:pPr>
        <w:pStyle w:val="c1"/>
        <w:shd w:val="clear" w:color="auto" w:fill="FFFFFF"/>
        <w:spacing w:before="0" w:beforeAutospacing="0" w:after="0" w:afterAutospacing="0"/>
        <w:jc w:val="both"/>
        <w:rPr>
          <w:rStyle w:val="c0"/>
          <w:color w:val="000000"/>
          <w:sz w:val="28"/>
          <w:szCs w:val="28"/>
        </w:rPr>
      </w:pPr>
      <w:r w:rsidRPr="00F126EB">
        <w:rPr>
          <w:rStyle w:val="c3"/>
          <w:color w:val="000000"/>
          <w:sz w:val="28"/>
          <w:szCs w:val="28"/>
        </w:rPr>
        <w:t>           3. </w:t>
      </w:r>
      <w:r w:rsidRPr="00F126EB">
        <w:rPr>
          <w:rStyle w:val="c7"/>
          <w:color w:val="000000"/>
          <w:sz w:val="28"/>
          <w:szCs w:val="28"/>
          <w:u w:val="single"/>
        </w:rPr>
        <w:t>Игры-предложения</w:t>
      </w:r>
      <w:r w:rsidRPr="00F126EB">
        <w:rPr>
          <w:rStyle w:val="c0"/>
          <w:color w:val="000000"/>
          <w:sz w:val="28"/>
          <w:szCs w:val="28"/>
        </w:rPr>
        <w:t xml:space="preserve">: («что было бы…»). Перед детьми ставится задача и создаётся ситуация, которая требует осмысления последующего действия. </w:t>
      </w:r>
      <w:r w:rsidRPr="00F126EB">
        <w:rPr>
          <w:rStyle w:val="c0"/>
          <w:color w:val="000000"/>
          <w:sz w:val="28"/>
          <w:szCs w:val="28"/>
        </w:rPr>
        <w:lastRenderedPageBreak/>
        <w:t>Детям старшей группы задается такая ситуация: «что было бы, если бы исчезла вода?». Дети дают объёмные ответы о животном и растительном мире, нуждающемся в воде, и о последствиях при исчезновении воды. Используются  такие вопросы в игре: «если бы ты заметил сломанную веточку; маленького котёнка на улице; мальчишка бросил мусор, что бы ты сделал?», «если бы ты ел грязными руками?». Эти вопросы активизируют  мыслительную деятельность детей, они учат слушать друг друга.  Развивается связная речь, умение говорить последовательно, логично.</w:t>
      </w:r>
    </w:p>
    <w:p w:rsidR="00F126EB" w:rsidRPr="00F126EB" w:rsidRDefault="00F126EB" w:rsidP="00F126EB">
      <w:pPr>
        <w:pStyle w:val="c1"/>
        <w:shd w:val="clear" w:color="auto" w:fill="FFFFFF"/>
        <w:spacing w:before="0" w:beforeAutospacing="0" w:after="0" w:afterAutospacing="0"/>
        <w:jc w:val="both"/>
        <w:rPr>
          <w:color w:val="000000"/>
          <w:sz w:val="22"/>
          <w:szCs w:val="22"/>
        </w:rPr>
      </w:pPr>
    </w:p>
    <w:p w:rsidR="00ED5921" w:rsidRDefault="00ED5921" w:rsidP="00F126EB">
      <w:pPr>
        <w:pStyle w:val="c1"/>
        <w:shd w:val="clear" w:color="auto" w:fill="FFFFFF"/>
        <w:spacing w:before="0" w:beforeAutospacing="0" w:after="0" w:afterAutospacing="0"/>
        <w:jc w:val="both"/>
        <w:rPr>
          <w:rStyle w:val="c0"/>
          <w:color w:val="000000"/>
          <w:sz w:val="28"/>
          <w:szCs w:val="28"/>
        </w:rPr>
      </w:pPr>
      <w:r w:rsidRPr="00F126EB">
        <w:rPr>
          <w:rStyle w:val="c3"/>
          <w:color w:val="000000"/>
          <w:sz w:val="28"/>
          <w:szCs w:val="28"/>
        </w:rPr>
        <w:t>           4. </w:t>
      </w:r>
      <w:r w:rsidRPr="00F126EB">
        <w:rPr>
          <w:rStyle w:val="c7"/>
          <w:color w:val="000000"/>
          <w:sz w:val="28"/>
          <w:szCs w:val="28"/>
          <w:u w:val="single"/>
        </w:rPr>
        <w:t>Игры-загадки</w:t>
      </w:r>
      <w:r w:rsidRPr="00F126EB">
        <w:rPr>
          <w:rStyle w:val="c0"/>
          <w:color w:val="000000"/>
          <w:sz w:val="28"/>
          <w:szCs w:val="28"/>
        </w:rPr>
        <w:t>: В основе их лежит проверка знаний, находчивости. Разгадывание загадок развивает способность к анализу, обобщению, формирует умение рассуждать, делать выводы. Отгадывать загадки любят дети разного возраста, малышам больше нравятся загадки про животных. Старшие проявляют интерес к тем играм, где они соревнуются командами. В игре проявляется  взаимовыручка, настойчивость в достижении цели Игры могут быть разными: «Что бывает желтое?», «Что бывает круглое?», «Что бывает зимой?», «Летает - не летает», «Животное домашнее или дикое».</w:t>
      </w:r>
    </w:p>
    <w:p w:rsidR="00F126EB" w:rsidRPr="00F126EB" w:rsidRDefault="00F126EB" w:rsidP="00F126EB">
      <w:pPr>
        <w:pStyle w:val="c1"/>
        <w:shd w:val="clear" w:color="auto" w:fill="FFFFFF"/>
        <w:spacing w:before="0" w:beforeAutospacing="0" w:after="0" w:afterAutospacing="0"/>
        <w:jc w:val="both"/>
        <w:rPr>
          <w:color w:val="000000"/>
          <w:sz w:val="22"/>
          <w:szCs w:val="22"/>
        </w:rPr>
      </w:pPr>
    </w:p>
    <w:p w:rsidR="00ED5921" w:rsidRDefault="00ED5921" w:rsidP="00F126EB">
      <w:pPr>
        <w:pStyle w:val="c1"/>
        <w:shd w:val="clear" w:color="auto" w:fill="FFFFFF"/>
        <w:spacing w:before="0" w:beforeAutospacing="0" w:after="0" w:afterAutospacing="0"/>
        <w:jc w:val="both"/>
        <w:rPr>
          <w:rStyle w:val="c0"/>
          <w:color w:val="000000"/>
          <w:sz w:val="28"/>
          <w:szCs w:val="28"/>
        </w:rPr>
      </w:pPr>
      <w:r w:rsidRPr="00F126EB">
        <w:rPr>
          <w:rStyle w:val="c3"/>
          <w:color w:val="000000"/>
          <w:sz w:val="28"/>
          <w:szCs w:val="28"/>
        </w:rPr>
        <w:t>           5. </w:t>
      </w:r>
      <w:r w:rsidRPr="00F126EB">
        <w:rPr>
          <w:rStyle w:val="c7"/>
          <w:color w:val="000000"/>
          <w:sz w:val="28"/>
          <w:szCs w:val="28"/>
          <w:u w:val="single"/>
        </w:rPr>
        <w:t>Игры-беседы</w:t>
      </w:r>
      <w:r w:rsidRPr="00F126EB">
        <w:rPr>
          <w:rStyle w:val="c0"/>
          <w:color w:val="000000"/>
          <w:sz w:val="28"/>
          <w:szCs w:val="28"/>
        </w:rPr>
        <w:t>: В основе их лежит общение, основным является непосредственность переживаний, заинтересованность, доброжелательность. Такая игра предъявляет требования к активизации эмоциональных и мыслительных процессов. Она воспитывает умение выслушивать вопросы и ответы, сосредоточивать внимание на содержании, дополнять сказанное, высказывать суждения. Игры могут  такие</w:t>
      </w:r>
      <w:proofErr w:type="gramStart"/>
      <w:r w:rsidRPr="00F126EB">
        <w:rPr>
          <w:rStyle w:val="c0"/>
          <w:color w:val="000000"/>
          <w:sz w:val="28"/>
          <w:szCs w:val="28"/>
        </w:rPr>
        <w:t xml:space="preserve"> :</w:t>
      </w:r>
      <w:proofErr w:type="gramEnd"/>
      <w:r w:rsidRPr="00F126EB">
        <w:rPr>
          <w:rStyle w:val="c0"/>
          <w:color w:val="000000"/>
          <w:sz w:val="28"/>
          <w:szCs w:val="28"/>
        </w:rPr>
        <w:t xml:space="preserve">  «Закончи предложение</w:t>
      </w:r>
      <w:proofErr w:type="gramStart"/>
      <w:r w:rsidRPr="00F126EB">
        <w:rPr>
          <w:rStyle w:val="c0"/>
          <w:color w:val="000000"/>
          <w:sz w:val="28"/>
          <w:szCs w:val="28"/>
        </w:rPr>
        <w:t xml:space="preserve"> :</w:t>
      </w:r>
      <w:proofErr w:type="gramEnd"/>
      <w:r w:rsidRPr="00F126EB">
        <w:rPr>
          <w:rStyle w:val="c0"/>
          <w:color w:val="000000"/>
          <w:sz w:val="28"/>
          <w:szCs w:val="28"/>
        </w:rPr>
        <w:t xml:space="preserve"> «Белка осенью запасает корма, потому что   ...», «Птицы могут летать, потому что...», «Весной почки на деревьях набухают и распускаются, потому что...». Или: «Лимон желтый, а огурец...», «Ромашка белая, а василек...», «Весной листья на деревьях растут, а осенью...», «Летом бывает дождь, а зимой...», «Глаза нужны  </w:t>
      </w:r>
      <w:proofErr w:type="gramStart"/>
      <w:r w:rsidRPr="00F126EB">
        <w:rPr>
          <w:rStyle w:val="c0"/>
          <w:color w:val="000000"/>
          <w:sz w:val="28"/>
          <w:szCs w:val="28"/>
        </w:rPr>
        <w:t>для</w:t>
      </w:r>
      <w:proofErr w:type="gramEnd"/>
      <w:r w:rsidRPr="00F126EB">
        <w:rPr>
          <w:rStyle w:val="c0"/>
          <w:color w:val="000000"/>
          <w:sz w:val="28"/>
          <w:szCs w:val="28"/>
        </w:rPr>
        <w:t xml:space="preserve"> …».</w:t>
      </w:r>
    </w:p>
    <w:p w:rsidR="00F126EB" w:rsidRPr="00F126EB" w:rsidRDefault="00F126EB" w:rsidP="00F126EB">
      <w:pPr>
        <w:pStyle w:val="c1"/>
        <w:shd w:val="clear" w:color="auto" w:fill="FFFFFF"/>
        <w:spacing w:before="0" w:beforeAutospacing="0" w:after="0" w:afterAutospacing="0"/>
        <w:jc w:val="both"/>
        <w:rPr>
          <w:color w:val="000000"/>
          <w:sz w:val="22"/>
          <w:szCs w:val="22"/>
        </w:rPr>
      </w:pPr>
    </w:p>
    <w:p w:rsidR="00ED5921" w:rsidRDefault="00ED5921" w:rsidP="00F126EB">
      <w:pPr>
        <w:pStyle w:val="c1"/>
        <w:shd w:val="clear" w:color="auto" w:fill="FFFFFF"/>
        <w:spacing w:before="0" w:beforeAutospacing="0" w:after="0" w:afterAutospacing="0"/>
        <w:jc w:val="center"/>
        <w:rPr>
          <w:rStyle w:val="c5"/>
          <w:b/>
          <w:bCs/>
          <w:color w:val="000000"/>
          <w:sz w:val="28"/>
          <w:szCs w:val="28"/>
        </w:rPr>
      </w:pPr>
      <w:r w:rsidRPr="00F126EB">
        <w:rPr>
          <w:rStyle w:val="c5"/>
          <w:b/>
          <w:bCs/>
          <w:color w:val="000000"/>
          <w:sz w:val="28"/>
          <w:szCs w:val="28"/>
        </w:rPr>
        <w:t>Структура проведения дидактической игры:</w:t>
      </w:r>
    </w:p>
    <w:p w:rsidR="00F126EB" w:rsidRPr="00F126EB" w:rsidRDefault="00F126EB" w:rsidP="00F126EB">
      <w:pPr>
        <w:pStyle w:val="c1"/>
        <w:shd w:val="clear" w:color="auto" w:fill="FFFFFF"/>
        <w:spacing w:before="0" w:beforeAutospacing="0" w:after="0" w:afterAutospacing="0"/>
        <w:jc w:val="both"/>
        <w:rPr>
          <w:color w:val="000000"/>
          <w:sz w:val="22"/>
          <w:szCs w:val="22"/>
        </w:rPr>
      </w:pPr>
    </w:p>
    <w:p w:rsidR="00ED5921" w:rsidRDefault="00ED5921" w:rsidP="00F126EB">
      <w:pPr>
        <w:pStyle w:val="c1"/>
        <w:shd w:val="clear" w:color="auto" w:fill="FFFFFF"/>
        <w:spacing w:before="0" w:beforeAutospacing="0" w:after="0" w:afterAutospacing="0"/>
        <w:jc w:val="both"/>
        <w:rPr>
          <w:rStyle w:val="c0"/>
          <w:color w:val="000000"/>
          <w:sz w:val="28"/>
          <w:szCs w:val="28"/>
        </w:rPr>
      </w:pPr>
      <w:r w:rsidRPr="00F126EB">
        <w:rPr>
          <w:rStyle w:val="c0"/>
          <w:color w:val="000000"/>
          <w:sz w:val="28"/>
          <w:szCs w:val="28"/>
        </w:rPr>
        <w:t>         1.     Дидактическая задача определяется целью обучающегося и воспитательного воздействия. Она формируется педагогом и отражает его обучающуюся деятельность.</w:t>
      </w:r>
    </w:p>
    <w:p w:rsidR="00F126EB" w:rsidRPr="00F126EB" w:rsidRDefault="00F126EB" w:rsidP="00F126EB">
      <w:pPr>
        <w:pStyle w:val="c1"/>
        <w:shd w:val="clear" w:color="auto" w:fill="FFFFFF"/>
        <w:spacing w:before="0" w:beforeAutospacing="0" w:after="0" w:afterAutospacing="0"/>
        <w:jc w:val="both"/>
        <w:rPr>
          <w:color w:val="000000"/>
          <w:sz w:val="22"/>
          <w:szCs w:val="22"/>
        </w:rPr>
      </w:pPr>
    </w:p>
    <w:p w:rsidR="00ED5921" w:rsidRDefault="00ED5921" w:rsidP="00F126EB">
      <w:pPr>
        <w:pStyle w:val="c1"/>
        <w:shd w:val="clear" w:color="auto" w:fill="FFFFFF"/>
        <w:spacing w:before="0" w:beforeAutospacing="0" w:after="0" w:afterAutospacing="0"/>
        <w:jc w:val="both"/>
        <w:rPr>
          <w:rStyle w:val="c0"/>
          <w:color w:val="000000"/>
          <w:sz w:val="28"/>
          <w:szCs w:val="28"/>
        </w:rPr>
      </w:pPr>
      <w:r w:rsidRPr="00F126EB">
        <w:rPr>
          <w:rStyle w:val="c0"/>
          <w:color w:val="000000"/>
          <w:sz w:val="28"/>
          <w:szCs w:val="28"/>
        </w:rPr>
        <w:t>          2.     Игровая задача: осуществляется детьми. Дидактическая задача реализуется через игровую задачу. Она определяет игровые действия, становится задачей самого ребёнка. Самое главное: дидактическая задача в игре преднамеренно замаскирована в предмет</w:t>
      </w:r>
      <w:proofErr w:type="gramStart"/>
      <w:r w:rsidRPr="00F126EB">
        <w:rPr>
          <w:rStyle w:val="c0"/>
          <w:color w:val="000000"/>
          <w:sz w:val="28"/>
          <w:szCs w:val="28"/>
        </w:rPr>
        <w:t xml:space="preserve"> .</w:t>
      </w:r>
      <w:proofErr w:type="gramEnd"/>
    </w:p>
    <w:p w:rsidR="00F126EB" w:rsidRPr="00F126EB" w:rsidRDefault="00F126EB" w:rsidP="00F126EB">
      <w:pPr>
        <w:pStyle w:val="c1"/>
        <w:shd w:val="clear" w:color="auto" w:fill="FFFFFF"/>
        <w:spacing w:before="0" w:beforeAutospacing="0" w:after="0" w:afterAutospacing="0"/>
        <w:jc w:val="both"/>
        <w:rPr>
          <w:color w:val="000000"/>
          <w:sz w:val="22"/>
          <w:szCs w:val="22"/>
        </w:rPr>
      </w:pPr>
    </w:p>
    <w:p w:rsidR="00ED5921" w:rsidRPr="00F126EB" w:rsidRDefault="00ED5921" w:rsidP="00F126EB">
      <w:pPr>
        <w:pStyle w:val="c1"/>
        <w:shd w:val="clear" w:color="auto" w:fill="FFFFFF"/>
        <w:spacing w:before="0" w:beforeAutospacing="0" w:after="0" w:afterAutospacing="0"/>
        <w:jc w:val="both"/>
        <w:rPr>
          <w:color w:val="000000"/>
          <w:sz w:val="22"/>
          <w:szCs w:val="22"/>
        </w:rPr>
      </w:pPr>
      <w:r w:rsidRPr="00F126EB">
        <w:rPr>
          <w:rStyle w:val="c0"/>
          <w:color w:val="000000"/>
          <w:sz w:val="28"/>
          <w:szCs w:val="28"/>
        </w:rPr>
        <w:t>         3.     Игровые действия – основа игры. Игровые действия являются средствами реализации игрового замысла, но включают и действия, направленные на выполнение дидактической задачи.</w:t>
      </w:r>
    </w:p>
    <w:p w:rsidR="00ED5921" w:rsidRDefault="00ED5921" w:rsidP="00F126EB">
      <w:pPr>
        <w:pStyle w:val="c1"/>
        <w:shd w:val="clear" w:color="auto" w:fill="FFFFFF"/>
        <w:spacing w:before="0" w:beforeAutospacing="0" w:after="0" w:afterAutospacing="0"/>
        <w:jc w:val="both"/>
        <w:rPr>
          <w:rStyle w:val="c0"/>
          <w:color w:val="000000"/>
          <w:sz w:val="28"/>
          <w:szCs w:val="28"/>
        </w:rPr>
      </w:pPr>
      <w:r w:rsidRPr="00F126EB">
        <w:rPr>
          <w:rStyle w:val="c0"/>
          <w:color w:val="000000"/>
          <w:sz w:val="28"/>
          <w:szCs w:val="28"/>
        </w:rPr>
        <w:t>          4.     Правила игры. С помощью правил педагог управляет игрой, процессами познавательной деятельности, поведением детей.</w:t>
      </w:r>
    </w:p>
    <w:p w:rsidR="00F126EB" w:rsidRPr="00F126EB" w:rsidRDefault="00F126EB" w:rsidP="00F126EB">
      <w:pPr>
        <w:pStyle w:val="c1"/>
        <w:shd w:val="clear" w:color="auto" w:fill="FFFFFF"/>
        <w:spacing w:before="0" w:beforeAutospacing="0" w:after="0" w:afterAutospacing="0"/>
        <w:jc w:val="both"/>
        <w:rPr>
          <w:color w:val="000000"/>
          <w:sz w:val="22"/>
          <w:szCs w:val="22"/>
        </w:rPr>
      </w:pPr>
    </w:p>
    <w:p w:rsidR="00ED5921" w:rsidRPr="00F126EB" w:rsidRDefault="00ED5921" w:rsidP="00F126EB">
      <w:pPr>
        <w:pStyle w:val="c1"/>
        <w:shd w:val="clear" w:color="auto" w:fill="FFFFFF"/>
        <w:spacing w:before="0" w:beforeAutospacing="0" w:after="0" w:afterAutospacing="0"/>
        <w:jc w:val="both"/>
        <w:rPr>
          <w:color w:val="000000"/>
          <w:sz w:val="22"/>
          <w:szCs w:val="22"/>
        </w:rPr>
      </w:pPr>
      <w:r w:rsidRPr="00F126EB">
        <w:rPr>
          <w:rStyle w:val="c0"/>
          <w:color w:val="000000"/>
          <w:sz w:val="28"/>
          <w:szCs w:val="28"/>
        </w:rPr>
        <w:t>          5.     Подведение итогов (результат) – проводится сразу по окончании игры: подсчёт очков; выявление детей, которые лучше выполнили игровое задание; определение команды победительницы и так далее. Необходимо отметить достижения каждого ребёнка, подчеркнуть успехи отстающих детей.</w:t>
      </w:r>
    </w:p>
    <w:p w:rsidR="00F126EB" w:rsidRDefault="00ED5921" w:rsidP="00F126EB">
      <w:pPr>
        <w:pStyle w:val="c1"/>
        <w:shd w:val="clear" w:color="auto" w:fill="FFFFFF"/>
        <w:spacing w:before="0" w:beforeAutospacing="0" w:after="0" w:afterAutospacing="0"/>
        <w:jc w:val="both"/>
        <w:rPr>
          <w:rStyle w:val="c3"/>
          <w:color w:val="000000"/>
          <w:sz w:val="28"/>
          <w:szCs w:val="28"/>
        </w:rPr>
      </w:pPr>
      <w:r w:rsidRPr="00F126EB">
        <w:rPr>
          <w:rStyle w:val="c3"/>
          <w:color w:val="000000"/>
          <w:sz w:val="28"/>
          <w:szCs w:val="28"/>
        </w:rPr>
        <w:t xml:space="preserve">        </w:t>
      </w:r>
    </w:p>
    <w:p w:rsidR="00ED5921" w:rsidRDefault="00ED5921" w:rsidP="00F126EB">
      <w:pPr>
        <w:pStyle w:val="c1"/>
        <w:shd w:val="clear" w:color="auto" w:fill="FFFFFF"/>
        <w:spacing w:before="0" w:beforeAutospacing="0" w:after="0" w:afterAutospacing="0"/>
        <w:jc w:val="center"/>
        <w:rPr>
          <w:rStyle w:val="c3"/>
          <w:b/>
          <w:bCs/>
          <w:color w:val="000000"/>
          <w:sz w:val="28"/>
          <w:szCs w:val="28"/>
        </w:rPr>
      </w:pPr>
      <w:r w:rsidRPr="00F126EB">
        <w:rPr>
          <w:rStyle w:val="c3"/>
          <w:b/>
          <w:bCs/>
          <w:color w:val="000000"/>
          <w:sz w:val="28"/>
          <w:szCs w:val="28"/>
        </w:rPr>
        <w:t>Основные условия проведения дидактической игры экологического воспитания:</w:t>
      </w:r>
    </w:p>
    <w:p w:rsidR="00F126EB" w:rsidRPr="00F126EB" w:rsidRDefault="00F126EB" w:rsidP="00F126EB">
      <w:pPr>
        <w:pStyle w:val="c1"/>
        <w:shd w:val="clear" w:color="auto" w:fill="FFFFFF"/>
        <w:spacing w:before="0" w:beforeAutospacing="0" w:after="0" w:afterAutospacing="0"/>
        <w:jc w:val="both"/>
        <w:rPr>
          <w:color w:val="000000"/>
          <w:sz w:val="22"/>
          <w:szCs w:val="22"/>
        </w:rPr>
      </w:pPr>
    </w:p>
    <w:p w:rsidR="00ED5921" w:rsidRPr="00F126EB" w:rsidRDefault="00ED5921" w:rsidP="00F126EB">
      <w:pPr>
        <w:pStyle w:val="c1"/>
        <w:shd w:val="clear" w:color="auto" w:fill="FFFFFF"/>
        <w:spacing w:before="0" w:beforeAutospacing="0" w:after="0" w:afterAutospacing="0"/>
        <w:jc w:val="both"/>
        <w:rPr>
          <w:color w:val="000000"/>
          <w:sz w:val="22"/>
          <w:szCs w:val="22"/>
        </w:rPr>
      </w:pPr>
      <w:r w:rsidRPr="00F126EB">
        <w:rPr>
          <w:rStyle w:val="c0"/>
          <w:color w:val="000000"/>
          <w:sz w:val="28"/>
          <w:szCs w:val="28"/>
        </w:rPr>
        <w:t>          1.     Наличие у педагога определённых знаний и умений относительно дидактических игр.</w:t>
      </w:r>
    </w:p>
    <w:p w:rsidR="00ED5921" w:rsidRPr="00F126EB" w:rsidRDefault="00ED5921" w:rsidP="00F126EB">
      <w:pPr>
        <w:pStyle w:val="c1"/>
        <w:shd w:val="clear" w:color="auto" w:fill="FFFFFF"/>
        <w:spacing w:before="0" w:beforeAutospacing="0" w:after="0" w:afterAutospacing="0"/>
        <w:jc w:val="both"/>
        <w:rPr>
          <w:color w:val="000000"/>
          <w:sz w:val="22"/>
          <w:szCs w:val="22"/>
        </w:rPr>
      </w:pPr>
      <w:r w:rsidRPr="00F126EB">
        <w:rPr>
          <w:rStyle w:val="c0"/>
          <w:color w:val="000000"/>
          <w:sz w:val="28"/>
          <w:szCs w:val="28"/>
        </w:rPr>
        <w:t>          2.     Выразительность проведения игры. Это обеспечивает интерес детей, желание слушать, участвовать в игре.</w:t>
      </w:r>
    </w:p>
    <w:p w:rsidR="00ED5921" w:rsidRPr="00F126EB" w:rsidRDefault="00ED5921" w:rsidP="00F126EB">
      <w:pPr>
        <w:pStyle w:val="c1"/>
        <w:shd w:val="clear" w:color="auto" w:fill="FFFFFF"/>
        <w:spacing w:before="0" w:beforeAutospacing="0" w:after="0" w:afterAutospacing="0"/>
        <w:jc w:val="both"/>
        <w:rPr>
          <w:color w:val="000000"/>
          <w:sz w:val="22"/>
          <w:szCs w:val="22"/>
        </w:rPr>
      </w:pPr>
      <w:r w:rsidRPr="00F126EB">
        <w:rPr>
          <w:rStyle w:val="c0"/>
          <w:color w:val="000000"/>
          <w:sz w:val="28"/>
          <w:szCs w:val="28"/>
        </w:rPr>
        <w:t>          3.     Необходимость включения педагога в игру. Он является и участником и руководителем игры.</w:t>
      </w:r>
    </w:p>
    <w:p w:rsidR="00ED5921" w:rsidRPr="00F126EB" w:rsidRDefault="00ED5921" w:rsidP="00F126EB">
      <w:pPr>
        <w:pStyle w:val="c1"/>
        <w:shd w:val="clear" w:color="auto" w:fill="FFFFFF"/>
        <w:spacing w:before="0" w:beforeAutospacing="0" w:after="0" w:afterAutospacing="0"/>
        <w:jc w:val="both"/>
        <w:rPr>
          <w:color w:val="000000"/>
          <w:sz w:val="22"/>
          <w:szCs w:val="22"/>
        </w:rPr>
      </w:pPr>
      <w:r w:rsidRPr="00F126EB">
        <w:rPr>
          <w:rStyle w:val="c0"/>
          <w:color w:val="000000"/>
          <w:sz w:val="28"/>
          <w:szCs w:val="28"/>
        </w:rPr>
        <w:t>          4.   Необходимо оптимально сочетать занимательность и обучение.</w:t>
      </w:r>
    </w:p>
    <w:p w:rsidR="00ED5921" w:rsidRPr="00F126EB" w:rsidRDefault="00ED5921" w:rsidP="00F126EB">
      <w:pPr>
        <w:pStyle w:val="c1"/>
        <w:shd w:val="clear" w:color="auto" w:fill="FFFFFF"/>
        <w:spacing w:before="0" w:beforeAutospacing="0" w:after="0" w:afterAutospacing="0"/>
        <w:jc w:val="both"/>
        <w:rPr>
          <w:color w:val="000000"/>
          <w:sz w:val="22"/>
          <w:szCs w:val="22"/>
        </w:rPr>
      </w:pPr>
      <w:r w:rsidRPr="00F126EB">
        <w:rPr>
          <w:rStyle w:val="c0"/>
          <w:color w:val="000000"/>
          <w:sz w:val="28"/>
          <w:szCs w:val="28"/>
        </w:rPr>
        <w:t xml:space="preserve">             5.   </w:t>
      </w:r>
      <w:proofErr w:type="spellStart"/>
      <w:proofErr w:type="gramStart"/>
      <w:r w:rsidRPr="00F126EB">
        <w:rPr>
          <w:rStyle w:val="c0"/>
          <w:color w:val="000000"/>
          <w:sz w:val="28"/>
          <w:szCs w:val="28"/>
        </w:rPr>
        <w:t>C</w:t>
      </w:r>
      <w:proofErr w:type="gramEnd"/>
      <w:r w:rsidRPr="00F126EB">
        <w:rPr>
          <w:rStyle w:val="c0"/>
          <w:color w:val="000000"/>
          <w:sz w:val="28"/>
          <w:szCs w:val="28"/>
        </w:rPr>
        <w:t>редства</w:t>
      </w:r>
      <w:proofErr w:type="spellEnd"/>
      <w:r w:rsidRPr="00F126EB">
        <w:rPr>
          <w:rStyle w:val="c0"/>
          <w:color w:val="000000"/>
          <w:sz w:val="28"/>
          <w:szCs w:val="28"/>
        </w:rPr>
        <w:t xml:space="preserve">  и способы, повышающие эмоциональное отношение детей к игре, следует рассматривать не как самоцель, а как путь, ведущий к выполнению дидактических задач.</w:t>
      </w:r>
    </w:p>
    <w:p w:rsidR="00ED5921" w:rsidRPr="00F126EB" w:rsidRDefault="00ED5921" w:rsidP="00F126EB">
      <w:pPr>
        <w:pStyle w:val="c1"/>
        <w:shd w:val="clear" w:color="auto" w:fill="FFFFFF"/>
        <w:spacing w:before="0" w:beforeAutospacing="0" w:after="0" w:afterAutospacing="0"/>
        <w:jc w:val="both"/>
        <w:rPr>
          <w:color w:val="000000"/>
          <w:sz w:val="22"/>
          <w:szCs w:val="22"/>
        </w:rPr>
      </w:pPr>
      <w:r w:rsidRPr="00F126EB">
        <w:rPr>
          <w:rStyle w:val="c0"/>
          <w:color w:val="000000"/>
          <w:sz w:val="28"/>
          <w:szCs w:val="28"/>
        </w:rPr>
        <w:t>             6.     Между педагогом и детьми должна быть атмосфера уважения, взаимопонимания, доверия, и сопереживания.</w:t>
      </w:r>
    </w:p>
    <w:p w:rsidR="00835158" w:rsidRDefault="00835158">
      <w:pPr>
        <w:rPr>
          <w:rFonts w:ascii="Times New Roman" w:hAnsi="Times New Roman" w:cs="Times New Roman"/>
        </w:rPr>
      </w:pPr>
    </w:p>
    <w:p w:rsidR="00F126EB" w:rsidRDefault="00F126EB">
      <w:pPr>
        <w:rPr>
          <w:rFonts w:ascii="Times New Roman" w:hAnsi="Times New Roman" w:cs="Times New Roman"/>
        </w:rPr>
      </w:pPr>
    </w:p>
    <w:p w:rsidR="00F126EB" w:rsidRDefault="00F126EB" w:rsidP="00F126EB">
      <w:pPr>
        <w:jc w:val="right"/>
        <w:rPr>
          <w:rFonts w:ascii="Times New Roman" w:hAnsi="Times New Roman" w:cs="Times New Roman"/>
          <w:sz w:val="28"/>
          <w:szCs w:val="28"/>
        </w:rPr>
      </w:pPr>
      <w:r w:rsidRPr="00F126EB">
        <w:rPr>
          <w:rFonts w:ascii="Times New Roman" w:hAnsi="Times New Roman" w:cs="Times New Roman"/>
          <w:sz w:val="28"/>
          <w:szCs w:val="28"/>
        </w:rPr>
        <w:t xml:space="preserve">Консультацию подготовила </w:t>
      </w:r>
    </w:p>
    <w:p w:rsidR="00F126EB" w:rsidRDefault="00F126EB" w:rsidP="00F126EB">
      <w:pPr>
        <w:jc w:val="right"/>
        <w:rPr>
          <w:rFonts w:ascii="Times New Roman" w:hAnsi="Times New Roman" w:cs="Times New Roman"/>
          <w:sz w:val="28"/>
          <w:szCs w:val="28"/>
        </w:rPr>
      </w:pPr>
      <w:r w:rsidRPr="00F126EB">
        <w:rPr>
          <w:rFonts w:ascii="Times New Roman" w:hAnsi="Times New Roman" w:cs="Times New Roman"/>
          <w:sz w:val="28"/>
          <w:szCs w:val="28"/>
        </w:rPr>
        <w:t xml:space="preserve">старший воспитатель </w:t>
      </w:r>
      <w:proofErr w:type="spellStart"/>
      <w:r w:rsidRPr="00F126EB">
        <w:rPr>
          <w:rFonts w:ascii="Times New Roman" w:hAnsi="Times New Roman" w:cs="Times New Roman"/>
          <w:sz w:val="28"/>
          <w:szCs w:val="28"/>
        </w:rPr>
        <w:t>Дойникова</w:t>
      </w:r>
      <w:proofErr w:type="spellEnd"/>
      <w:r w:rsidRPr="00F126EB">
        <w:rPr>
          <w:rFonts w:ascii="Times New Roman" w:hAnsi="Times New Roman" w:cs="Times New Roman"/>
          <w:sz w:val="28"/>
          <w:szCs w:val="28"/>
        </w:rPr>
        <w:t xml:space="preserve"> Е.М.</w:t>
      </w:r>
    </w:p>
    <w:p w:rsidR="007F307E" w:rsidRPr="00F126EB" w:rsidRDefault="007F307E" w:rsidP="00F126EB">
      <w:pPr>
        <w:jc w:val="right"/>
        <w:rPr>
          <w:rFonts w:ascii="Times New Roman" w:hAnsi="Times New Roman" w:cs="Times New Roman"/>
          <w:sz w:val="28"/>
          <w:szCs w:val="28"/>
        </w:rPr>
      </w:pPr>
      <w:r>
        <w:rPr>
          <w:rFonts w:ascii="Times New Roman" w:hAnsi="Times New Roman" w:cs="Times New Roman"/>
          <w:sz w:val="28"/>
          <w:szCs w:val="28"/>
        </w:rPr>
        <w:t>2018 г</w:t>
      </w:r>
      <w:bookmarkStart w:id="0" w:name="_GoBack"/>
      <w:bookmarkEnd w:id="0"/>
    </w:p>
    <w:p w:rsidR="00F126EB" w:rsidRPr="00F126EB" w:rsidRDefault="00F126EB" w:rsidP="00F126EB">
      <w:pPr>
        <w:jc w:val="right"/>
        <w:rPr>
          <w:rFonts w:ascii="Times New Roman" w:hAnsi="Times New Roman" w:cs="Times New Roman"/>
        </w:rPr>
      </w:pPr>
    </w:p>
    <w:sectPr w:rsidR="00F126EB" w:rsidRPr="00F126EB" w:rsidSect="00F126EB">
      <w:pgSz w:w="11906" w:h="16838"/>
      <w:pgMar w:top="1134" w:right="1133" w:bottom="1134" w:left="1276" w:header="708" w:footer="708" w:gutter="0"/>
      <w:pgBorders w:offsetFrom="page">
        <w:top w:val="candyCorn" w:sz="15" w:space="24" w:color="auto"/>
        <w:left w:val="candyCorn" w:sz="15" w:space="24" w:color="auto"/>
        <w:bottom w:val="candyCorn" w:sz="15" w:space="24" w:color="auto"/>
        <w:right w:val="candyCorn" w:sz="15"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530"/>
    <w:rsid w:val="007F307E"/>
    <w:rsid w:val="00835158"/>
    <w:rsid w:val="00B83530"/>
    <w:rsid w:val="00ED5921"/>
    <w:rsid w:val="00F126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ED59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D5921"/>
  </w:style>
  <w:style w:type="character" w:customStyle="1" w:styleId="c3">
    <w:name w:val="c3"/>
    <w:basedOn w:val="a0"/>
    <w:rsid w:val="00ED5921"/>
  </w:style>
  <w:style w:type="character" w:customStyle="1" w:styleId="c5">
    <w:name w:val="c5"/>
    <w:basedOn w:val="a0"/>
    <w:rsid w:val="00ED5921"/>
  </w:style>
  <w:style w:type="character" w:customStyle="1" w:styleId="c7">
    <w:name w:val="c7"/>
    <w:basedOn w:val="a0"/>
    <w:rsid w:val="00ED59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ED59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D5921"/>
  </w:style>
  <w:style w:type="character" w:customStyle="1" w:styleId="c3">
    <w:name w:val="c3"/>
    <w:basedOn w:val="a0"/>
    <w:rsid w:val="00ED5921"/>
  </w:style>
  <w:style w:type="character" w:customStyle="1" w:styleId="c5">
    <w:name w:val="c5"/>
    <w:basedOn w:val="a0"/>
    <w:rsid w:val="00ED5921"/>
  </w:style>
  <w:style w:type="character" w:customStyle="1" w:styleId="c7">
    <w:name w:val="c7"/>
    <w:basedOn w:val="a0"/>
    <w:rsid w:val="00ED59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11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947</Words>
  <Characters>5401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RePack by Diakov</cp:lastModifiedBy>
  <cp:revision>3</cp:revision>
  <dcterms:created xsi:type="dcterms:W3CDTF">2022-01-17T18:03:00Z</dcterms:created>
  <dcterms:modified xsi:type="dcterms:W3CDTF">2022-01-18T17:13:00Z</dcterms:modified>
</cp:coreProperties>
</file>