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9" w:rsidRPr="007447B9" w:rsidRDefault="007447B9" w:rsidP="007447B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181818"/>
          <w:sz w:val="36"/>
          <w:szCs w:val="36"/>
        </w:rPr>
      </w:pPr>
      <w:r w:rsidRPr="007447B9">
        <w:rPr>
          <w:rFonts w:ascii="Times New Roman" w:hAnsi="Times New Roman" w:cs="Times New Roman"/>
          <w:b/>
          <w:bCs/>
          <w:color w:val="181818"/>
          <w:sz w:val="36"/>
          <w:szCs w:val="36"/>
        </w:rPr>
        <w:t>Профессиональный стандарт педагога</w:t>
      </w:r>
      <w:r>
        <w:rPr>
          <w:rFonts w:ascii="Times New Roman" w:hAnsi="Times New Roman" w:cs="Times New Roman"/>
          <w:b/>
          <w:bCs/>
          <w:color w:val="181818"/>
          <w:sz w:val="36"/>
          <w:szCs w:val="36"/>
        </w:rPr>
        <w:t xml:space="preserve">. </w:t>
      </w:r>
      <w:r w:rsidR="00EA57C4">
        <w:rPr>
          <w:rFonts w:ascii="Times New Roman" w:hAnsi="Times New Roman" w:cs="Times New Roman"/>
          <w:b/>
          <w:bCs/>
          <w:color w:val="181818"/>
          <w:sz w:val="36"/>
          <w:szCs w:val="36"/>
        </w:rPr>
        <w:t>Вопросы и ответы.</w:t>
      </w:r>
    </w:p>
    <w:p w:rsidR="007447B9" w:rsidRP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7447B9" w:rsidRDefault="007447B9" w:rsidP="0074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Какие основные нововведения в работе педагога отражены в профессиональном стандарте?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Раньше педагог был главным носителем знаний, а сейчас информационная функция педагога будет снижаться.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Педагогу  нужно освоить самому и научить детей совершенно новым компетенциям: умению учиться, общаться со сверстниками и жить в поликультурном пространстве.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Педагогу необходимо полное овладение современными информационно-коммуникативными технологиями, знание и использование социальных сетей. </w:t>
      </w:r>
    </w:p>
    <w:p w:rsidR="007447B9" w:rsidRP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7447B9" w:rsidRDefault="007447B9" w:rsidP="007447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В чем главная особенность </w:t>
      </w:r>
      <w:proofErr w:type="spellStart"/>
      <w:r>
        <w:rPr>
          <w:b/>
          <w:bCs/>
          <w:color w:val="181818"/>
          <w:sz w:val="27"/>
          <w:szCs w:val="27"/>
        </w:rPr>
        <w:t>Профстандарта</w:t>
      </w:r>
      <w:proofErr w:type="spellEnd"/>
      <w:r>
        <w:rPr>
          <w:b/>
          <w:bCs/>
          <w:color w:val="181818"/>
          <w:sz w:val="27"/>
          <w:szCs w:val="27"/>
        </w:rPr>
        <w:t>?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Ключевая идея </w:t>
      </w:r>
      <w:proofErr w:type="spellStart"/>
      <w:r>
        <w:rPr>
          <w:color w:val="181818"/>
          <w:sz w:val="27"/>
          <w:szCs w:val="27"/>
        </w:rPr>
        <w:t>Профстандарта</w:t>
      </w:r>
      <w:proofErr w:type="spellEnd"/>
      <w:r>
        <w:rPr>
          <w:color w:val="181818"/>
          <w:sz w:val="27"/>
          <w:szCs w:val="27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 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Перестроиться и начать оценивать деятельность педагога и детского сада не только по работе с успешными, но и с трудными детьми.</w:t>
      </w:r>
    </w:p>
    <w:p w:rsidR="007447B9" w:rsidRDefault="007447B9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32"/>
          <w:szCs w:val="32"/>
        </w:rPr>
      </w:pPr>
    </w:p>
    <w:p w:rsidR="007447B9" w:rsidRDefault="007447B9" w:rsidP="007447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Какие новые компетенции выдвигает стандарт, которыми педагог должен овладеть? 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Технологии работы с одаренными воспитанниками; 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технологии работы в условиях реализации программ инклюзивного образования; 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уметь работать с воспитанниками, имеющими проблемы в развитии; </w:t>
      </w:r>
    </w:p>
    <w:p w:rsidR="007447B9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уметь работать с </w:t>
      </w:r>
      <w:proofErr w:type="spellStart"/>
      <w:r>
        <w:rPr>
          <w:color w:val="181818"/>
          <w:sz w:val="27"/>
          <w:szCs w:val="27"/>
        </w:rPr>
        <w:t>девиантными</w:t>
      </w:r>
      <w:proofErr w:type="spellEnd"/>
      <w:r>
        <w:rPr>
          <w:color w:val="181818"/>
          <w:sz w:val="27"/>
          <w:szCs w:val="27"/>
        </w:rPr>
        <w:t>, социально запущенными детьми, в том числе, имеющими отклонения в социальном поведении. </w:t>
      </w:r>
    </w:p>
    <w:p w:rsidR="007447B9" w:rsidRDefault="007447B9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32"/>
          <w:szCs w:val="32"/>
        </w:rPr>
      </w:pP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>Профессиональная компетентность воспитателя Д</w:t>
      </w:r>
      <w:r w:rsidRPr="007447B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ОУ</w:t>
      </w: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</w:t>
      </w:r>
    </w:p>
    <w:p w:rsidR="007447B9" w:rsidRDefault="007447B9" w:rsidP="007447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Она предполагает владение профессионально значимыми установками и личностными качествами, теоретическими знаниями, профессиональными умениями и навыками.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>Понятие «компетентность»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447B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Компетентность</w:t>
      </w: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осведомленность, авторитетность, обладание компетенцией, знаниями, позволяющими судить о чем-либо, качество человека, обладающего всесторонними знаниями; это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  <w:proofErr w:type="gramEnd"/>
    </w:p>
    <w:p w:rsidR="007447B9" w:rsidRDefault="007447B9" w:rsidP="007447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Компетенция</w:t>
      </w:r>
      <w:r w:rsidRPr="007447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 </w:t>
      </w: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круг вопросов, в которых кто-нибудь хорошо осведомлен; круг чьих-либо полномочий, прав.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lastRenderedPageBreak/>
        <w:t>Профессиональная компетентность педагога</w:t>
      </w:r>
      <w:r w:rsidRPr="007447B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</w:t>
      </w: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это многофакторное явление, включающее в себя: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систему теоретических знаний педагога и способов их применения в конкретных педагогических ситуациях,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ценностные ориентации педагога,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интегративные показатели его культуры (речь, стиль общения, отношение к себе и  своей деятельности, к смежным областям знания и др.) </w:t>
      </w:r>
    </w:p>
    <w:p w:rsidR="007447B9" w:rsidRDefault="007447B9" w:rsidP="007447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</w:pP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К основным составляющим профессиональной</w:t>
      </w: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7447B9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компетентности педагога относят: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методологическую,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психолого-педагогическую,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коммуникативную,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исследовательскую,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презентационную,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proofErr w:type="spellStart"/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акмеологическую</w:t>
      </w:r>
      <w:proofErr w:type="spellEnd"/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</w:p>
    <w:p w:rsidR="007447B9" w:rsidRPr="007447B9" w:rsidRDefault="007447B9" w:rsidP="007447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7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икт-компетентность</w:t>
      </w:r>
    </w:p>
    <w:p w:rsidR="007447B9" w:rsidRDefault="007447B9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910C06" w:rsidRPr="007447B9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7447B9">
        <w:rPr>
          <w:b/>
          <w:bCs/>
          <w:color w:val="181818"/>
          <w:sz w:val="28"/>
          <w:szCs w:val="28"/>
        </w:rPr>
        <w:t>Содержание педагогических компетентностей педагогов ДОУ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32"/>
          <w:szCs w:val="32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Методологическая компетентность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 xml:space="preserve">Содержание компетентности: </w:t>
      </w: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 xml:space="preserve">реализация системно - </w:t>
      </w:r>
      <w:proofErr w:type="spellStart"/>
      <w:r w:rsidRPr="00910C06">
        <w:rPr>
          <w:color w:val="181818"/>
          <w:sz w:val="28"/>
          <w:szCs w:val="28"/>
        </w:rPr>
        <w:t>деятельностного</w:t>
      </w:r>
      <w:proofErr w:type="spellEnd"/>
      <w:r w:rsidRPr="00910C06">
        <w:rPr>
          <w:color w:val="181818"/>
          <w:sz w:val="28"/>
          <w:szCs w:val="28"/>
        </w:rPr>
        <w:t xml:space="preserve"> подхода.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Умение педагога рассматривать воспитательное взаимодействие с личностью ребёнка в дошкольном учреждении с трех позиций (</w:t>
      </w:r>
      <w:proofErr w:type="gramStart"/>
      <w:r w:rsidRPr="00910C06">
        <w:rPr>
          <w:color w:val="181818"/>
          <w:sz w:val="28"/>
          <w:szCs w:val="28"/>
        </w:rPr>
        <w:t>ДО</w:t>
      </w:r>
      <w:proofErr w:type="gramEnd"/>
      <w:r w:rsidRPr="00910C06">
        <w:rPr>
          <w:color w:val="181818"/>
          <w:sz w:val="28"/>
          <w:szCs w:val="28"/>
        </w:rPr>
        <w:t>, группа, каждый ребёнок)</w:t>
      </w:r>
      <w:r>
        <w:rPr>
          <w:color w:val="181818"/>
          <w:sz w:val="28"/>
          <w:szCs w:val="28"/>
        </w:rPr>
        <w:t xml:space="preserve"> 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С</w:t>
      </w:r>
      <w:r w:rsidRPr="00910C06">
        <w:rPr>
          <w:color w:val="181818"/>
          <w:sz w:val="28"/>
          <w:szCs w:val="28"/>
        </w:rPr>
        <w:t>овместная (партнёрская) деятельность взрослых и детей по достижению совместно выработанных целей и задач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Психолого-педагогическая компетентность.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Теоретические знания в области индивидуальных особенностей психологии и физиологических возможностей дошкольников, умение использовать эти знания в проектировании образовательной деятельности.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Умение педагогическими способами определить уровень развития детей.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Владение технологиями проектирования образовательной деятельности (педагогический анализ, умение проектировать цели, корректировать и анализировать результаты образовательной деятельности)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Коммуникативная компетентность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>Заключается в практическом владении приёмами общения, позволяющими осуществлять позитивное, результативное взаимодействие со всеми участниками образовательных отношений (дети, родители, члены семьи, педагоги).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Исследовательская компетентность.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 xml:space="preserve">Умение применять в практической деятельности исследовательские и опытно-экспериментальные методы организации образовательной деятельности: </w:t>
      </w:r>
      <w:r w:rsidRPr="00910C06">
        <w:rPr>
          <w:color w:val="181818"/>
          <w:sz w:val="28"/>
          <w:szCs w:val="28"/>
        </w:rPr>
        <w:lastRenderedPageBreak/>
        <w:t xml:space="preserve">создание ситуаций для самостоятельного, непосредственного наблюдения, исследования </w:t>
      </w:r>
      <w:proofErr w:type="gramStart"/>
      <w:r w:rsidRPr="00910C06">
        <w:rPr>
          <w:color w:val="181818"/>
          <w:sz w:val="28"/>
          <w:szCs w:val="28"/>
        </w:rPr>
        <w:t>детьми</w:t>
      </w:r>
      <w:proofErr w:type="gramEnd"/>
      <w:r w:rsidRPr="00910C06">
        <w:rPr>
          <w:color w:val="181818"/>
          <w:sz w:val="28"/>
          <w:szCs w:val="28"/>
        </w:rPr>
        <w:t xml:space="preserve">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Важной составляющей исследовательской компетентности педагога дошкольного образования в настоящее время является его готовность осуществлять поиск необходимой информации, гибко применять её в условиях своего образовательного учреждения, группы.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Презентационная компетентность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Умение презентовать положительный опыт в своей профессиональной деятельности в написании статей в журналах, на образовательных сайтах, выступления на педагогических конференциях разного уровня, презентации материалов из опыта работы по актуальным проблемам дошкольного образования на сайте</w:t>
      </w:r>
      <w:r>
        <w:rPr>
          <w:color w:val="181818"/>
          <w:sz w:val="28"/>
          <w:szCs w:val="28"/>
        </w:rPr>
        <w:t xml:space="preserve"> </w:t>
      </w:r>
      <w:r w:rsidRPr="00910C06">
        <w:rPr>
          <w:color w:val="181818"/>
          <w:sz w:val="28"/>
          <w:szCs w:val="28"/>
        </w:rPr>
        <w:t>дошкольного учреждения и т.д.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proofErr w:type="spellStart"/>
      <w:r w:rsidRPr="00910C06">
        <w:rPr>
          <w:b/>
          <w:bCs/>
          <w:i/>
          <w:iCs/>
          <w:color w:val="181818"/>
          <w:sz w:val="28"/>
          <w:szCs w:val="28"/>
        </w:rPr>
        <w:t>Акмеологическая</w:t>
      </w:r>
      <w:proofErr w:type="spellEnd"/>
      <w:r w:rsidRPr="00910C06">
        <w:rPr>
          <w:b/>
          <w:bCs/>
          <w:i/>
          <w:iCs/>
          <w:color w:val="181818"/>
          <w:sz w:val="28"/>
          <w:szCs w:val="28"/>
        </w:rPr>
        <w:t xml:space="preserve"> компетентность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Способность к постоянному профессиональному совершенствованию.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Умение выбрать необходимые направления и формы деятельности для профессионального роста.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10C06">
        <w:rPr>
          <w:b/>
          <w:bCs/>
          <w:i/>
          <w:iCs/>
          <w:color w:val="181818"/>
          <w:sz w:val="28"/>
          <w:szCs w:val="28"/>
        </w:rPr>
        <w:t>Информационно-коммуникационная компетентность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 xml:space="preserve">Практическое владение компьютером, позволяющее осуществлять подготовку к образовательной деятельности, ведению документации. 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910C06">
        <w:rPr>
          <w:color w:val="181818"/>
          <w:sz w:val="28"/>
          <w:szCs w:val="28"/>
        </w:rPr>
        <w:t>Умение работать в текстовом редакторе, электронных таблицах, электронных презентациях, специальных программах, Интернете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color w:val="181818"/>
          <w:sz w:val="32"/>
          <w:szCs w:val="32"/>
        </w:rPr>
      </w:pPr>
      <w:r w:rsidRPr="00910C06">
        <w:rPr>
          <w:b/>
          <w:bCs/>
          <w:i/>
          <w:color w:val="181818"/>
          <w:sz w:val="32"/>
          <w:szCs w:val="32"/>
        </w:rPr>
        <w:t>Таким образом:</w:t>
      </w:r>
    </w:p>
    <w:p w:rsid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10C06">
        <w:rPr>
          <w:b/>
          <w:bCs/>
          <w:color w:val="181818"/>
          <w:sz w:val="28"/>
          <w:szCs w:val="28"/>
        </w:rPr>
        <w:t xml:space="preserve"> компетентность</w:t>
      </w:r>
      <w:r w:rsidRPr="00910C06">
        <w:rPr>
          <w:color w:val="181818"/>
          <w:sz w:val="28"/>
          <w:szCs w:val="28"/>
        </w:rPr>
        <w:t xml:space="preserve"> – это личностная характеристика, 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> </w:t>
      </w:r>
      <w:r w:rsidRPr="00910C06">
        <w:rPr>
          <w:b/>
          <w:bCs/>
          <w:color w:val="181818"/>
          <w:sz w:val="28"/>
          <w:szCs w:val="28"/>
        </w:rPr>
        <w:t>компетенция</w:t>
      </w:r>
      <w:r w:rsidRPr="00910C06">
        <w:rPr>
          <w:color w:val="181818"/>
          <w:sz w:val="28"/>
          <w:szCs w:val="28"/>
        </w:rPr>
        <w:t> – это совокупность конкретных профессиональных качеств.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>А </w:t>
      </w:r>
      <w:r w:rsidRPr="00910C06">
        <w:rPr>
          <w:b/>
          <w:bCs/>
          <w:color w:val="181818"/>
          <w:sz w:val="28"/>
          <w:szCs w:val="28"/>
        </w:rPr>
        <w:t>профессиональная компетенция</w:t>
      </w:r>
      <w:r w:rsidRPr="00910C06">
        <w:rPr>
          <w:color w:val="181818"/>
          <w:sz w:val="28"/>
          <w:szCs w:val="28"/>
        </w:rPr>
        <w:t> – это способность успешно действовать на основе практического опыта, умения и знания при решении профессиональных задач.</w:t>
      </w:r>
    </w:p>
    <w:p w:rsidR="00910C06" w:rsidRPr="00910C06" w:rsidRDefault="00910C06" w:rsidP="00910C0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7447B9" w:rsidRPr="00910C06" w:rsidRDefault="007447B9" w:rsidP="007447B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10C06">
        <w:rPr>
          <w:color w:val="181818"/>
          <w:sz w:val="28"/>
          <w:szCs w:val="28"/>
        </w:rPr>
        <w:t xml:space="preserve">А </w:t>
      </w:r>
      <w:r w:rsidRPr="009B1FBA">
        <w:rPr>
          <w:b/>
          <w:color w:val="181818"/>
          <w:sz w:val="28"/>
          <w:szCs w:val="28"/>
        </w:rPr>
        <w:t>профессиональная компетентность</w:t>
      </w:r>
      <w:r w:rsidRPr="00910C06">
        <w:rPr>
          <w:color w:val="181818"/>
          <w:sz w:val="28"/>
          <w:szCs w:val="28"/>
        </w:rPr>
        <w:t xml:space="preserve"> – это есть профессионализм и педагогическое мастерство воспитателя.</w:t>
      </w:r>
    </w:p>
    <w:p w:rsidR="00910C06" w:rsidRDefault="00910C06">
      <w:pPr>
        <w:rPr>
          <w:sz w:val="28"/>
          <w:szCs w:val="28"/>
        </w:rPr>
      </w:pPr>
    </w:p>
    <w:p w:rsidR="00910C06" w:rsidRPr="00910C06" w:rsidRDefault="00910C06" w:rsidP="009B1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C06">
        <w:rPr>
          <w:rFonts w:ascii="Times New Roman" w:hAnsi="Times New Roman" w:cs="Times New Roman"/>
          <w:sz w:val="28"/>
          <w:szCs w:val="28"/>
        </w:rPr>
        <w:t>Подготовила старший воспитатель</w:t>
      </w:r>
    </w:p>
    <w:p w:rsidR="00910C06" w:rsidRDefault="00910C06" w:rsidP="009B1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0C06"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 w:rsidRPr="00910C0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10C06" w:rsidRPr="00910C06" w:rsidRDefault="00D536C5" w:rsidP="009B1FBA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  <w:bookmarkStart w:id="0" w:name="_GoBack"/>
      <w:bookmarkEnd w:id="0"/>
      <w:r w:rsidR="00910C06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910C06" w:rsidRPr="00910C06" w:rsidSect="00910C06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1DF"/>
    <w:multiLevelType w:val="multilevel"/>
    <w:tmpl w:val="4966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14D17"/>
    <w:multiLevelType w:val="multilevel"/>
    <w:tmpl w:val="766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611AE"/>
    <w:multiLevelType w:val="multilevel"/>
    <w:tmpl w:val="C45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6"/>
    <w:rsid w:val="002669E6"/>
    <w:rsid w:val="00520E6C"/>
    <w:rsid w:val="007447B9"/>
    <w:rsid w:val="00910C06"/>
    <w:rsid w:val="009B1FBA"/>
    <w:rsid w:val="00D536C5"/>
    <w:rsid w:val="00DF0C7B"/>
    <w:rsid w:val="00E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2022-01-25T13:39:00Z</dcterms:created>
  <dcterms:modified xsi:type="dcterms:W3CDTF">2022-01-25T15:57:00Z</dcterms:modified>
</cp:coreProperties>
</file>