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56" w:rsidRPr="00722E72" w:rsidRDefault="00BF11E7" w:rsidP="00885268">
      <w:pPr>
        <w:pStyle w:val="a4"/>
        <w:jc w:val="right"/>
        <w:rPr>
          <w:rFonts w:ascii="Times New Roman" w:hAnsi="Times New Roman" w:cs="Times New Roman"/>
          <w:sz w:val="20"/>
        </w:rPr>
      </w:pPr>
      <w:r w:rsidRPr="00722E72">
        <w:rPr>
          <w:rFonts w:ascii="Times New Roman" w:hAnsi="Times New Roman" w:cs="Times New Roman"/>
          <w:sz w:val="20"/>
        </w:rPr>
        <w:t xml:space="preserve">Приложение № </w:t>
      </w:r>
      <w:r w:rsidR="00ED60A4">
        <w:rPr>
          <w:rFonts w:ascii="Times New Roman" w:hAnsi="Times New Roman" w:cs="Times New Roman"/>
          <w:sz w:val="20"/>
        </w:rPr>
        <w:t>3</w:t>
      </w:r>
    </w:p>
    <w:p w:rsidR="00234ED3" w:rsidRDefault="00BF11E7" w:rsidP="00234E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22E72">
        <w:rPr>
          <w:rFonts w:ascii="Times New Roman" w:hAnsi="Times New Roman" w:cs="Times New Roman"/>
          <w:sz w:val="20"/>
        </w:rPr>
        <w:t xml:space="preserve">к Учетной политике </w:t>
      </w:r>
      <w:r w:rsidR="00234ED3">
        <w:rPr>
          <w:rFonts w:ascii="Times New Roman" w:hAnsi="Times New Roman" w:cs="Times New Roman"/>
          <w:sz w:val="24"/>
          <w:szCs w:val="24"/>
        </w:rPr>
        <w:t>МДОУ «Детский сад №</w:t>
      </w:r>
      <w:bookmarkStart w:id="0" w:name="_GoBack"/>
      <w:bookmarkEnd w:id="0"/>
      <w:r w:rsidR="002828ED">
        <w:rPr>
          <w:rFonts w:ascii="Times New Roman" w:hAnsi="Times New Roman" w:cs="Times New Roman"/>
          <w:sz w:val="24"/>
          <w:szCs w:val="24"/>
        </w:rPr>
        <w:t xml:space="preserve"> 29</w:t>
      </w:r>
      <w:r w:rsidR="00234ED3">
        <w:rPr>
          <w:rFonts w:ascii="Times New Roman" w:hAnsi="Times New Roman" w:cs="Times New Roman"/>
          <w:sz w:val="24"/>
          <w:szCs w:val="24"/>
        </w:rPr>
        <w:t>»</w:t>
      </w:r>
    </w:p>
    <w:p w:rsidR="00BF11E7" w:rsidRPr="00722E72" w:rsidRDefault="00BF11E7" w:rsidP="00234ED3">
      <w:pPr>
        <w:pStyle w:val="a4"/>
        <w:jc w:val="right"/>
        <w:rPr>
          <w:rFonts w:ascii="Times New Roman" w:hAnsi="Times New Roman" w:cs="Times New Roman"/>
          <w:b/>
          <w:sz w:val="20"/>
        </w:rPr>
      </w:pPr>
      <w:r w:rsidRPr="00722E72">
        <w:rPr>
          <w:rFonts w:ascii="Times New Roman" w:hAnsi="Times New Roman" w:cs="Times New Roman"/>
          <w:b/>
          <w:sz w:val="20"/>
        </w:rPr>
        <w:t>График документооборота</w:t>
      </w:r>
    </w:p>
    <w:p w:rsidR="00BF11E7" w:rsidRPr="00722E72" w:rsidRDefault="00BF11E7" w:rsidP="00885268">
      <w:pPr>
        <w:pStyle w:val="a4"/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5798" w:type="dxa"/>
        <w:jc w:val="center"/>
        <w:tblLook w:val="04A0"/>
      </w:tblPr>
      <w:tblGrid>
        <w:gridCol w:w="2074"/>
        <w:gridCol w:w="1324"/>
        <w:gridCol w:w="1756"/>
        <w:gridCol w:w="1756"/>
        <w:gridCol w:w="1557"/>
        <w:gridCol w:w="1474"/>
        <w:gridCol w:w="1573"/>
        <w:gridCol w:w="1664"/>
        <w:gridCol w:w="1436"/>
        <w:gridCol w:w="1184"/>
      </w:tblGrid>
      <w:tr w:rsidR="00E64075" w:rsidRPr="00722E72" w:rsidTr="00523781">
        <w:trPr>
          <w:jc w:val="center"/>
        </w:trPr>
        <w:tc>
          <w:tcPr>
            <w:tcW w:w="2074" w:type="dxa"/>
            <w:vMerge w:val="restart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393" w:type="dxa"/>
            <w:gridSpan w:val="4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47" w:type="dxa"/>
            <w:gridSpan w:val="2"/>
          </w:tcPr>
          <w:p w:rsidR="00FC4D0A" w:rsidRPr="00722E72" w:rsidRDefault="00BB7391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284" w:type="dxa"/>
            <w:gridSpan w:val="3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Хранение документа</w:t>
            </w: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  <w:vMerge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4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22E72">
              <w:rPr>
                <w:rFonts w:ascii="Times New Roman" w:hAnsi="Times New Roman" w:cs="Times New Roman"/>
                <w:sz w:val="20"/>
              </w:rPr>
              <w:t>К-во</w:t>
            </w:r>
            <w:proofErr w:type="spellEnd"/>
            <w:proofErr w:type="gramEnd"/>
            <w:r w:rsidRPr="00722E72">
              <w:rPr>
                <w:rFonts w:ascii="Times New Roman" w:hAnsi="Times New Roman" w:cs="Times New Roman"/>
                <w:sz w:val="20"/>
              </w:rPr>
              <w:t xml:space="preserve"> экземпляров</w:t>
            </w:r>
          </w:p>
        </w:tc>
        <w:tc>
          <w:tcPr>
            <w:tcW w:w="1756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2E72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  <w:proofErr w:type="gramEnd"/>
            <w:r w:rsidRPr="00722E72">
              <w:rPr>
                <w:rFonts w:ascii="Times New Roman" w:hAnsi="Times New Roman" w:cs="Times New Roman"/>
                <w:b/>
                <w:sz w:val="20"/>
              </w:rPr>
              <w:t xml:space="preserve"> за выписку</w:t>
            </w:r>
          </w:p>
        </w:tc>
        <w:tc>
          <w:tcPr>
            <w:tcW w:w="1756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57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 xml:space="preserve">Срок </w:t>
            </w:r>
            <w:r w:rsidR="005E1BB0" w:rsidRPr="00722E72">
              <w:rPr>
                <w:rFonts w:ascii="Times New Roman" w:hAnsi="Times New Roman" w:cs="Times New Roman"/>
                <w:b/>
                <w:sz w:val="20"/>
              </w:rPr>
              <w:t xml:space="preserve"> передачи на </w:t>
            </w:r>
            <w:r w:rsidR="00BB7391" w:rsidRPr="00722E72">
              <w:rPr>
                <w:rFonts w:ascii="Times New Roman" w:hAnsi="Times New Roman" w:cs="Times New Roman"/>
                <w:b/>
                <w:sz w:val="20"/>
              </w:rPr>
              <w:t>регистрацию</w:t>
            </w:r>
          </w:p>
        </w:tc>
        <w:tc>
          <w:tcPr>
            <w:tcW w:w="1474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Кто исполняет</w:t>
            </w:r>
          </w:p>
        </w:tc>
        <w:tc>
          <w:tcPr>
            <w:tcW w:w="1573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664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2E72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  <w:proofErr w:type="gramEnd"/>
            <w:r w:rsidRPr="00722E72">
              <w:rPr>
                <w:rFonts w:ascii="Times New Roman" w:hAnsi="Times New Roman" w:cs="Times New Roman"/>
                <w:b/>
                <w:sz w:val="20"/>
              </w:rPr>
              <w:t xml:space="preserve"> за хранение</w:t>
            </w:r>
          </w:p>
        </w:tc>
        <w:tc>
          <w:tcPr>
            <w:tcW w:w="1436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Место хранения</w:t>
            </w:r>
          </w:p>
        </w:tc>
        <w:tc>
          <w:tcPr>
            <w:tcW w:w="1184" w:type="dxa"/>
          </w:tcPr>
          <w:p w:rsidR="00FC4D0A" w:rsidRPr="00722E7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Срок хранения</w:t>
            </w:r>
            <w:r w:rsidR="00113195" w:rsidRPr="00722E72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2E7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6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6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7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73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6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6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8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32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FC4D0A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FC4D0A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бухгатер</w:t>
            </w:r>
            <w:proofErr w:type="spellEnd"/>
          </w:p>
        </w:tc>
        <w:tc>
          <w:tcPr>
            <w:tcW w:w="1557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FC4D0A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FC4D0A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FC4D0A" w:rsidRPr="00722E72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  <w:r w:rsidR="00E64075" w:rsidRPr="00722E72">
              <w:rPr>
                <w:rFonts w:ascii="Times New Roman" w:hAnsi="Times New Roman" w:cs="Times New Roman"/>
                <w:sz w:val="20"/>
              </w:rPr>
              <w:t xml:space="preserve"> / Комиссия 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выполнения ремонта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 xml:space="preserve">Акт </w:t>
            </w:r>
            <w:proofErr w:type="spellStart"/>
            <w:r w:rsidRPr="008C42D6">
              <w:rPr>
                <w:rFonts w:ascii="Times New Roman" w:hAnsi="Times New Roman" w:cs="Times New Roman"/>
                <w:sz w:val="20"/>
              </w:rPr>
              <w:t>разукомплектации</w:t>
            </w:r>
            <w:proofErr w:type="spellEnd"/>
            <w:r w:rsidRPr="008C42D6">
              <w:rPr>
                <w:rFonts w:ascii="Times New Roman" w:hAnsi="Times New Roman" w:cs="Times New Roman"/>
                <w:sz w:val="20"/>
              </w:rPr>
              <w:t xml:space="preserve"> объектов основных средств (Р-1)</w:t>
            </w:r>
          </w:p>
        </w:tc>
        <w:tc>
          <w:tcPr>
            <w:tcW w:w="132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8C42D6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  <w:r w:rsidR="00E64075" w:rsidRPr="008C42D6">
              <w:rPr>
                <w:rFonts w:ascii="Times New Roman" w:hAnsi="Times New Roman" w:cs="Times New Roman"/>
                <w:sz w:val="20"/>
              </w:rPr>
              <w:t xml:space="preserve"> / Комиссия </w:t>
            </w:r>
          </w:p>
        </w:tc>
        <w:tc>
          <w:tcPr>
            <w:tcW w:w="1756" w:type="dxa"/>
          </w:tcPr>
          <w:p w:rsidR="00E64075" w:rsidRPr="008C42D6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По мере проведения операций</w:t>
            </w:r>
          </w:p>
        </w:tc>
        <w:tc>
          <w:tcPr>
            <w:tcW w:w="147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Требования-накладной </w:t>
            </w:r>
            <w:hyperlink r:id="rId8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Бухгалтер по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матер</w:t>
            </w:r>
            <w:proofErr w:type="gramStart"/>
            <w:r w:rsidRPr="00722E72">
              <w:rPr>
                <w:rFonts w:ascii="Times New Roman" w:hAnsi="Times New Roman" w:cs="Times New Roman"/>
                <w:sz w:val="20"/>
              </w:rPr>
              <w:t>.з</w:t>
            </w:r>
            <w:proofErr w:type="gramEnd"/>
            <w:r w:rsidRPr="00722E72">
              <w:rPr>
                <w:rFonts w:ascii="Times New Roman" w:hAnsi="Times New Roman" w:cs="Times New Roman"/>
                <w:sz w:val="20"/>
              </w:rPr>
              <w:t>апасам</w:t>
            </w:r>
            <w:proofErr w:type="spellEnd"/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9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исключенных объектов библиотечного фонда </w:t>
            </w:r>
            <w:hyperlink r:id="rId10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(0504144)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Многографная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</w:t>
            </w:r>
            <w:hyperlink r:id="rId11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(0504054)</w:t>
              </w:r>
            </w:hyperlink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стоимости основных средств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формирования стоимости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Инвентаризационная опись (сличительная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ведомость) по объектам нефинансовых активов (0504087)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lastRenderedPageBreak/>
              <w:t>Журнал учета выдачи основных сре</w:t>
            </w:r>
            <w:proofErr w:type="gramStart"/>
            <w:r w:rsidRPr="008C42D6">
              <w:rPr>
                <w:rFonts w:ascii="Times New Roman" w:hAnsi="Times New Roman" w:cs="Times New Roman"/>
                <w:sz w:val="20"/>
              </w:rPr>
              <w:t>дств в п</w:t>
            </w:r>
            <w:proofErr w:type="gramEnd"/>
            <w:r w:rsidRPr="008C42D6">
              <w:rPr>
                <w:rFonts w:ascii="Times New Roman" w:hAnsi="Times New Roman" w:cs="Times New Roman"/>
                <w:sz w:val="20"/>
              </w:rPr>
              <w:t>ользование (С-1)</w:t>
            </w:r>
          </w:p>
        </w:tc>
        <w:tc>
          <w:tcPr>
            <w:tcW w:w="132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56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57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По мере выдачи ОС в пользование</w:t>
            </w:r>
          </w:p>
        </w:tc>
        <w:tc>
          <w:tcPr>
            <w:tcW w:w="147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6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8C42D6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В момент получения запасов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Установленные приказом сроки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12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3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14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15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Комиссия (приказ)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Кастелянша, 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trHeight w:val="1205"/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 (книга) учета выдачи им</w:t>
            </w:r>
            <w:r w:rsidR="00B257DE" w:rsidRPr="00722E72">
              <w:rPr>
                <w:rFonts w:ascii="Times New Roman" w:hAnsi="Times New Roman" w:cs="Times New Roman"/>
                <w:sz w:val="20"/>
                <w:szCs w:val="20"/>
              </w:rPr>
              <w:t>ущества в пользование (0504206)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</w:t>
            </w:r>
          </w:p>
        </w:tc>
        <w:tc>
          <w:tcPr>
            <w:tcW w:w="1664" w:type="dxa"/>
          </w:tcPr>
          <w:p w:rsidR="00E64075" w:rsidRPr="00722E72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Накопительная ведомость по приходу продуктов питания (0504037)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Книги регистрации боя посуды </w:t>
            </w:r>
            <w:hyperlink r:id="rId16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В момент получения запасов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Установленные приказом сроки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</w:t>
            </w:r>
            <w:r w:rsidRPr="0072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(материальных ценностей) (0504220)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Комиссия по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нефинансовым активам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 xml:space="preserve">По мере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приема ценностей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приема ценностей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E64075" w:rsidRPr="00722E72" w:rsidRDefault="008C42D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8C42D6" w:rsidTr="00523781">
        <w:trPr>
          <w:jc w:val="center"/>
        </w:trPr>
        <w:tc>
          <w:tcPr>
            <w:tcW w:w="2074" w:type="dxa"/>
          </w:tcPr>
          <w:p w:rsidR="008C42D6" w:rsidRPr="008C42D6" w:rsidRDefault="008C42D6" w:rsidP="008C42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42D6">
              <w:rPr>
                <w:rFonts w:ascii="Times New Roman" w:hAnsi="Times New Roman" w:cs="Times New Roman"/>
                <w:sz w:val="20"/>
                <w:szCs w:val="20"/>
              </w:rPr>
              <w:t>Акт закупа</w:t>
            </w:r>
          </w:p>
        </w:tc>
        <w:tc>
          <w:tcPr>
            <w:tcW w:w="132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В момент приобретения</w:t>
            </w:r>
          </w:p>
        </w:tc>
        <w:tc>
          <w:tcPr>
            <w:tcW w:w="14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На следующий день за днем приобретения</w:t>
            </w:r>
          </w:p>
        </w:tc>
        <w:tc>
          <w:tcPr>
            <w:tcW w:w="1664" w:type="dxa"/>
          </w:tcPr>
          <w:p w:rsidR="008C42D6" w:rsidRPr="008C42D6" w:rsidRDefault="00386AE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43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722E72" w:rsidTr="00523781">
        <w:trPr>
          <w:jc w:val="center"/>
        </w:trPr>
        <w:tc>
          <w:tcPr>
            <w:tcW w:w="2074" w:type="dxa"/>
          </w:tcPr>
          <w:p w:rsidR="008C42D6" w:rsidRPr="008C42D6" w:rsidRDefault="008C42D6" w:rsidP="008C42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C42D6">
              <w:rPr>
                <w:rFonts w:ascii="Times New Roman" w:hAnsi="Times New Roman" w:cs="Times New Roman"/>
                <w:sz w:val="20"/>
                <w:szCs w:val="20"/>
              </w:rPr>
              <w:t>Акт переоценки товаров</w:t>
            </w:r>
          </w:p>
        </w:tc>
        <w:tc>
          <w:tcPr>
            <w:tcW w:w="132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В момент уценки</w:t>
            </w:r>
          </w:p>
        </w:tc>
        <w:tc>
          <w:tcPr>
            <w:tcW w:w="14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На следующий день за днем уценки</w:t>
            </w:r>
          </w:p>
        </w:tc>
        <w:tc>
          <w:tcPr>
            <w:tcW w:w="1664" w:type="dxa"/>
          </w:tcPr>
          <w:p w:rsidR="008C42D6" w:rsidRPr="008C42D6" w:rsidRDefault="00386AE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43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722E72" w:rsidTr="00523781">
        <w:trPr>
          <w:jc w:val="center"/>
        </w:trPr>
        <w:tc>
          <w:tcPr>
            <w:tcW w:w="207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17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2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722E72" w:rsidRDefault="008C42D6" w:rsidP="008C42D6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722E72" w:rsidTr="00523781">
        <w:trPr>
          <w:jc w:val="center"/>
        </w:trPr>
        <w:tc>
          <w:tcPr>
            <w:tcW w:w="207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32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722E72" w:rsidRDefault="008C42D6" w:rsidP="008C42D6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8C42D6" w:rsidRPr="00722E72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8C42D6" w:rsidTr="00523781">
        <w:trPr>
          <w:jc w:val="center"/>
        </w:trPr>
        <w:tc>
          <w:tcPr>
            <w:tcW w:w="20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2D6">
              <w:rPr>
                <w:rFonts w:ascii="Times New Roman" w:hAnsi="Times New Roman" w:cs="Times New Roman"/>
                <w:sz w:val="20"/>
                <w:szCs w:val="20"/>
              </w:rPr>
              <w:t>Товарная накладная на отпуск товаров</w:t>
            </w:r>
          </w:p>
        </w:tc>
        <w:tc>
          <w:tcPr>
            <w:tcW w:w="132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В момент отгрузки товара</w:t>
            </w:r>
          </w:p>
        </w:tc>
        <w:tc>
          <w:tcPr>
            <w:tcW w:w="14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73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C42D6">
              <w:rPr>
                <w:rFonts w:ascii="Times New Roman" w:hAnsi="Times New Roman" w:cs="Times New Roman"/>
                <w:sz w:val="20"/>
              </w:rPr>
              <w:t>Установленные</w:t>
            </w:r>
            <w:proofErr w:type="gramEnd"/>
          </w:p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1664" w:type="dxa"/>
          </w:tcPr>
          <w:p w:rsidR="008C42D6" w:rsidRPr="008C42D6" w:rsidRDefault="00386AE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43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8C42D6" w:rsidTr="00523781">
        <w:trPr>
          <w:jc w:val="center"/>
        </w:trPr>
        <w:tc>
          <w:tcPr>
            <w:tcW w:w="20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2D6">
              <w:rPr>
                <w:rFonts w:ascii="Times New Roman" w:hAnsi="Times New Roman" w:cs="Times New Roman"/>
                <w:sz w:val="20"/>
                <w:szCs w:val="20"/>
              </w:rPr>
              <w:t>Товарный отчет</w:t>
            </w:r>
          </w:p>
        </w:tc>
        <w:tc>
          <w:tcPr>
            <w:tcW w:w="132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73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8C42D6" w:rsidRPr="008C42D6" w:rsidRDefault="00386AE6" w:rsidP="008C42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</w:t>
            </w:r>
          </w:p>
        </w:tc>
        <w:tc>
          <w:tcPr>
            <w:tcW w:w="143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722E72" w:rsidTr="00523781">
        <w:trPr>
          <w:jc w:val="center"/>
        </w:trPr>
        <w:tc>
          <w:tcPr>
            <w:tcW w:w="20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2D6">
              <w:rPr>
                <w:rFonts w:ascii="Times New Roman" w:hAnsi="Times New Roman" w:cs="Times New Roman"/>
                <w:sz w:val="20"/>
                <w:szCs w:val="20"/>
              </w:rPr>
              <w:t>Акт о списании товара</w:t>
            </w:r>
          </w:p>
        </w:tc>
        <w:tc>
          <w:tcPr>
            <w:tcW w:w="132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 xml:space="preserve">В момент </w:t>
            </w:r>
            <w:proofErr w:type="spellStart"/>
            <w:r w:rsidRPr="008C42D6">
              <w:rPr>
                <w:rFonts w:ascii="Times New Roman" w:hAnsi="Times New Roman" w:cs="Times New Roman"/>
                <w:sz w:val="20"/>
              </w:rPr>
              <w:t>обнаужения</w:t>
            </w:r>
            <w:proofErr w:type="spellEnd"/>
            <w:r w:rsidRPr="008C42D6">
              <w:rPr>
                <w:rFonts w:ascii="Times New Roman" w:hAnsi="Times New Roman" w:cs="Times New Roman"/>
                <w:sz w:val="20"/>
              </w:rPr>
              <w:t xml:space="preserve"> порчи, брака</w:t>
            </w:r>
          </w:p>
        </w:tc>
        <w:tc>
          <w:tcPr>
            <w:tcW w:w="147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73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На следующий день за днем порчи</w:t>
            </w:r>
          </w:p>
        </w:tc>
        <w:tc>
          <w:tcPr>
            <w:tcW w:w="166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8C42D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8C42D6" w:rsidRPr="008C42D6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hyperlink r:id="rId18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Книги регистрации боя посуды </w:t>
            </w:r>
            <w:hyperlink r:id="rId19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D6" w:rsidRPr="00722E72" w:rsidTr="00523781">
        <w:trPr>
          <w:jc w:val="center"/>
        </w:trPr>
        <w:tc>
          <w:tcPr>
            <w:tcW w:w="2074" w:type="dxa"/>
          </w:tcPr>
          <w:p w:rsidR="008C42D6" w:rsidRPr="002828ED" w:rsidRDefault="008C42D6" w:rsidP="008C42D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28ED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учета товаров на складе по </w:t>
            </w:r>
            <w:r w:rsidRPr="00282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количеству и сумме</w:t>
            </w:r>
          </w:p>
        </w:tc>
        <w:tc>
          <w:tcPr>
            <w:tcW w:w="1324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2 </w:t>
            </w:r>
            <w:r w:rsidRPr="002828ED">
              <w:rPr>
                <w:rFonts w:ascii="Times New Roman" w:hAnsi="Times New Roman" w:cs="Times New Roman"/>
                <w:sz w:val="20"/>
              </w:rPr>
              <w:t>экз.</w:t>
            </w:r>
          </w:p>
        </w:tc>
        <w:tc>
          <w:tcPr>
            <w:tcW w:w="1756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557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Бухгалтерия</w:t>
            </w:r>
          </w:p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8C42D6" w:rsidRPr="002828ED" w:rsidRDefault="00386AE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436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  <w:r w:rsidRPr="002828ED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  <w:tc>
          <w:tcPr>
            <w:tcW w:w="1184" w:type="dxa"/>
          </w:tcPr>
          <w:p w:rsidR="008C42D6" w:rsidRPr="002828ED" w:rsidRDefault="008C42D6" w:rsidP="008C42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Журнал операций по выбытию и перемещению нефинансовых активов (0504071)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Заявка на возврат (0531803)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Платежное поручение (0401060)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6 экз.</w:t>
            </w:r>
          </w:p>
        </w:tc>
        <w:tc>
          <w:tcPr>
            <w:tcW w:w="1756" w:type="dxa"/>
          </w:tcPr>
          <w:p w:rsidR="00E64075" w:rsidRPr="00722E72" w:rsidRDefault="00E64075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  <w:r w:rsidR="00386AE6">
              <w:rPr>
                <w:rFonts w:ascii="Times New Roman" w:hAnsi="Times New Roman" w:cs="Times New Roman"/>
                <w:sz w:val="20"/>
              </w:rPr>
              <w:t>, главный бухгалтер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Объявление на взнос наличными (0402001)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операций с безналичными денежными средствами (0504071)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Инвентаризационная опись остатков на счетах учета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денежных средств (0504082)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Приходный кассовый ордер </w:t>
            </w:r>
            <w:hyperlink r:id="rId20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(0310001)</w:t>
              </w:r>
            </w:hyperlink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>Расходный кассовый ордер (ф. 0310002)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E6">
              <w:rPr>
                <w:rFonts w:ascii="Times New Roman" w:hAnsi="Times New Roman" w:cs="Times New Roman"/>
                <w:sz w:val="20"/>
                <w:szCs w:val="20"/>
              </w:rPr>
              <w:t>Отчет кассира</w:t>
            </w:r>
          </w:p>
        </w:tc>
        <w:tc>
          <w:tcPr>
            <w:tcW w:w="132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47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Ведомость на выдачу денег из кассы подотчетным лицам (0504501)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Квитанция (0504510)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Кассовая книга (0504514)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Акт о списании бланков строгой отчетности (0504816)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выписки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Книга учета бланков строгой отчетности (0504045)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операций по счету «Касса» (0504071)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наличных денежных средств (0504088)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4075" w:rsidRPr="00722E72" w:rsidTr="00523781">
        <w:trPr>
          <w:jc w:val="center"/>
        </w:trPr>
        <w:tc>
          <w:tcPr>
            <w:tcW w:w="20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Инвентаризационная опись (сличительная) ведомость бланков строгой отчетности и денежных документов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(0504086)</w:t>
            </w:r>
          </w:p>
        </w:tc>
        <w:tc>
          <w:tcPr>
            <w:tcW w:w="132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E64075" w:rsidRPr="00722E72" w:rsidRDefault="00E64075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386AE6" w:rsidTr="00523781">
        <w:trPr>
          <w:jc w:val="center"/>
        </w:trPr>
        <w:tc>
          <w:tcPr>
            <w:tcW w:w="207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lastRenderedPageBreak/>
              <w:t>Штатное расписание</w:t>
            </w:r>
          </w:p>
        </w:tc>
        <w:tc>
          <w:tcPr>
            <w:tcW w:w="132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1756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47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386AE6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Приказ о принятии (увольнении)</w:t>
            </w:r>
          </w:p>
        </w:tc>
        <w:tc>
          <w:tcPr>
            <w:tcW w:w="1324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06015D" w:rsidRPr="00386AE6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756" w:type="dxa"/>
          </w:tcPr>
          <w:p w:rsidR="0006015D" w:rsidRPr="00386AE6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57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474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73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386AE6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386AE6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436" w:type="dxa"/>
          </w:tcPr>
          <w:p w:rsidR="0006015D" w:rsidRPr="00386AE6" w:rsidRDefault="00386AE6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184" w:type="dxa"/>
          </w:tcPr>
          <w:p w:rsidR="0006015D" w:rsidRPr="00386AE6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Расчетн</w:t>
            </w:r>
            <w:proofErr w:type="gramStart"/>
            <w:r w:rsidRPr="00722E72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722E72">
              <w:rPr>
                <w:rFonts w:ascii="Times New Roman" w:hAnsi="Times New Roman" w:cs="Times New Roman"/>
                <w:sz w:val="20"/>
              </w:rPr>
              <w:t xml:space="preserve"> платежная ведомость (0504401)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Расчетная ведомость (0504402)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Платежная ведомость (0504403)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Гл. экономист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завхоз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Карточка-справка (0504417)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Книга учета выданных раздатчикам денег на выплату заработной платы, денежного довольствия и стипендий (0504046)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Реестр депонированных сумм (0504047)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Книга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Авансовый отчет (0504505)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Гл. кассир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</w:tc>
        <w:tc>
          <w:tcPr>
            <w:tcW w:w="1557" w:type="dxa"/>
          </w:tcPr>
          <w:p w:rsidR="0006015D" w:rsidRPr="00722E72" w:rsidRDefault="0011319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="0006015D" w:rsidRPr="00722E72">
              <w:rPr>
                <w:rFonts w:ascii="Times New Roman" w:hAnsi="Times New Roman" w:cs="Times New Roman"/>
                <w:sz w:val="20"/>
              </w:rPr>
              <w:t xml:space="preserve">3 дня после </w:t>
            </w:r>
            <w:r w:rsidRPr="00722E72">
              <w:rPr>
                <w:rFonts w:ascii="Times New Roman" w:hAnsi="Times New Roman" w:cs="Times New Roman"/>
                <w:sz w:val="20"/>
              </w:rPr>
              <w:t>окончания срока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В день сдачи отчета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E72">
              <w:rPr>
                <w:rFonts w:ascii="Times New Roman" w:hAnsi="Times New Roman" w:cs="Times New Roman"/>
                <w:sz w:val="20"/>
                <w:szCs w:val="20"/>
              </w:rPr>
              <w:t xml:space="preserve">Платежная ведомость </w:t>
            </w:r>
            <w:hyperlink r:id="rId21" w:history="1">
              <w:r w:rsidRPr="00722E72">
                <w:rPr>
                  <w:rFonts w:ascii="Times New Roman" w:hAnsi="Times New Roman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Акты выполненных работ, оказанных услуг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Упол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лица</w:t>
            </w:r>
          </w:p>
        </w:tc>
        <w:tc>
          <w:tcPr>
            <w:tcW w:w="1756" w:type="dxa"/>
          </w:tcPr>
          <w:p w:rsidR="0006015D" w:rsidRPr="00722E72" w:rsidRDefault="00234ED3" w:rsidP="00885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113195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Не позднее 3 дней </w:t>
            </w:r>
            <w:proofErr w:type="gramStart"/>
            <w:r w:rsidRPr="00722E72">
              <w:rPr>
                <w:rFonts w:ascii="Times New Roman" w:hAnsi="Times New Roman" w:cs="Times New Roman"/>
                <w:sz w:val="20"/>
              </w:rPr>
              <w:t>с даты подписания</w:t>
            </w:r>
            <w:proofErr w:type="gramEnd"/>
            <w:r w:rsidRPr="00722E72">
              <w:rPr>
                <w:rFonts w:ascii="Times New Roman" w:hAnsi="Times New Roman" w:cs="Times New Roman"/>
                <w:sz w:val="20"/>
              </w:rPr>
              <w:t xml:space="preserve"> руководителем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Журнал операций расчетов с дебиторами по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доходам (0504071)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Журнал операций расчетов с поставщиками (0504071)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6AE6" w:rsidRPr="00722E72" w:rsidTr="00523781">
        <w:trPr>
          <w:jc w:val="center"/>
        </w:trPr>
        <w:tc>
          <w:tcPr>
            <w:tcW w:w="20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32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Гл. </w:t>
            </w:r>
            <w:r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557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47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86AE6" w:rsidRPr="00722E72" w:rsidRDefault="00386AE6" w:rsidP="00386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Гл. </w:t>
            </w:r>
            <w:r w:rsidR="00234ED3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по прочим операциям (0504071)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</w:t>
            </w:r>
            <w:r w:rsidR="00234ED3">
              <w:rPr>
                <w:rFonts w:ascii="Times New Roman" w:hAnsi="Times New Roman" w:cs="Times New Roman"/>
                <w:sz w:val="20"/>
              </w:rPr>
              <w:t>. бухгалтер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234ED3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</w:t>
            </w:r>
            <w:r>
              <w:rPr>
                <w:rFonts w:ascii="Times New Roman" w:hAnsi="Times New Roman" w:cs="Times New Roman"/>
                <w:sz w:val="20"/>
              </w:rPr>
              <w:t>. бухгалтер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15D" w:rsidRPr="00722E72" w:rsidTr="00523781">
        <w:trPr>
          <w:jc w:val="center"/>
        </w:trPr>
        <w:tc>
          <w:tcPr>
            <w:tcW w:w="20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Справка (0504833)</w:t>
            </w:r>
          </w:p>
        </w:tc>
        <w:tc>
          <w:tcPr>
            <w:tcW w:w="132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06015D" w:rsidRPr="00722E72" w:rsidRDefault="0006015D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Приказ ИНВ-22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Журнал ИНВ-23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Ведомость расхождений по результатам инвентаризации </w:t>
            </w: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(0504092)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lastRenderedPageBreak/>
              <w:t>Акт о результатах инвентаризации (0504835)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Оборотная ведомость (0504036)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Реестр карточек (0594052)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Реестр сдачи документов (0504053)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2E72">
              <w:rPr>
                <w:rFonts w:ascii="Times New Roman" w:hAnsi="Times New Roman" w:cs="Times New Roman"/>
                <w:sz w:val="20"/>
              </w:rPr>
              <w:t>Многографная</w:t>
            </w:r>
            <w:proofErr w:type="spellEnd"/>
            <w:r w:rsidRPr="00722E72">
              <w:rPr>
                <w:rFonts w:ascii="Times New Roman" w:hAnsi="Times New Roman" w:cs="Times New Roman"/>
                <w:sz w:val="20"/>
              </w:rPr>
              <w:t xml:space="preserve"> карточка (0504054)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1194" w:rsidRPr="00722E72" w:rsidTr="00523781">
        <w:trPr>
          <w:jc w:val="center"/>
        </w:trPr>
        <w:tc>
          <w:tcPr>
            <w:tcW w:w="20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Главная книга (0504072)</w:t>
            </w:r>
          </w:p>
        </w:tc>
        <w:tc>
          <w:tcPr>
            <w:tcW w:w="132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75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7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7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73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6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36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  <w:r w:rsidRPr="00722E72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84" w:type="dxa"/>
          </w:tcPr>
          <w:p w:rsidR="00331194" w:rsidRPr="00722E72" w:rsidRDefault="00331194" w:rsidP="008852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58E3" w:rsidRPr="00722E72" w:rsidRDefault="00113195" w:rsidP="00885268">
      <w:pPr>
        <w:tabs>
          <w:tab w:val="left" w:pos="3140"/>
        </w:tabs>
        <w:rPr>
          <w:rFonts w:ascii="Times New Roman" w:hAnsi="Times New Roman" w:cs="Times New Roman"/>
          <w:sz w:val="20"/>
        </w:rPr>
      </w:pPr>
      <w:r w:rsidRPr="00722E72">
        <w:rPr>
          <w:rFonts w:ascii="Times New Roman" w:hAnsi="Times New Roman" w:cs="Times New Roman"/>
          <w:sz w:val="20"/>
        </w:rPr>
        <w:tab/>
      </w:r>
    </w:p>
    <w:p w:rsidR="00113195" w:rsidRPr="00722E72" w:rsidRDefault="00113195" w:rsidP="00885268">
      <w:pPr>
        <w:tabs>
          <w:tab w:val="left" w:pos="3140"/>
        </w:tabs>
        <w:spacing w:after="0"/>
        <w:rPr>
          <w:rFonts w:ascii="Times New Roman" w:hAnsi="Times New Roman" w:cs="Times New Roman"/>
          <w:sz w:val="20"/>
        </w:rPr>
      </w:pPr>
      <w:r w:rsidRPr="00722E72">
        <w:rPr>
          <w:rFonts w:ascii="Times New Roman" w:hAnsi="Times New Roman" w:cs="Times New Roman"/>
          <w:sz w:val="20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113195" w:rsidRPr="00722E72" w:rsidRDefault="00113195" w:rsidP="00885268">
      <w:pPr>
        <w:tabs>
          <w:tab w:val="left" w:pos="3140"/>
        </w:tabs>
        <w:rPr>
          <w:rFonts w:ascii="Times New Roman" w:hAnsi="Times New Roman" w:cs="Times New Roman"/>
          <w:sz w:val="20"/>
        </w:rPr>
      </w:pPr>
      <w:r w:rsidRPr="00722E72">
        <w:rPr>
          <w:rFonts w:ascii="Times New Roman" w:hAnsi="Times New Roman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Директор Учреждения.</w:t>
      </w:r>
    </w:p>
    <w:sectPr w:rsidR="00113195" w:rsidRPr="00722E72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CA" w:rsidRDefault="008B2DCA" w:rsidP="00FC4D0A">
      <w:pPr>
        <w:spacing w:after="0" w:line="240" w:lineRule="auto"/>
      </w:pPr>
      <w:r>
        <w:separator/>
      </w:r>
    </w:p>
  </w:endnote>
  <w:endnote w:type="continuationSeparator" w:id="0">
    <w:p w:rsidR="008B2DCA" w:rsidRDefault="008B2DCA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CA" w:rsidRDefault="008B2DCA" w:rsidP="00FC4D0A">
      <w:pPr>
        <w:spacing w:after="0" w:line="240" w:lineRule="auto"/>
      </w:pPr>
      <w:r>
        <w:separator/>
      </w:r>
    </w:p>
  </w:footnote>
  <w:footnote w:type="continuationSeparator" w:id="0">
    <w:p w:rsidR="008B2DCA" w:rsidRDefault="008B2DCA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12"/>
    <w:rsid w:val="0006015D"/>
    <w:rsid w:val="00065357"/>
    <w:rsid w:val="000871E3"/>
    <w:rsid w:val="000D3318"/>
    <w:rsid w:val="00111807"/>
    <w:rsid w:val="00113195"/>
    <w:rsid w:val="00195DB2"/>
    <w:rsid w:val="001F1217"/>
    <w:rsid w:val="00205C1F"/>
    <w:rsid w:val="00234ED3"/>
    <w:rsid w:val="002374C8"/>
    <w:rsid w:val="00271AB1"/>
    <w:rsid w:val="002828ED"/>
    <w:rsid w:val="002A20C4"/>
    <w:rsid w:val="002E1156"/>
    <w:rsid w:val="00331194"/>
    <w:rsid w:val="00335A31"/>
    <w:rsid w:val="0036106C"/>
    <w:rsid w:val="00371C2A"/>
    <w:rsid w:val="00386AE6"/>
    <w:rsid w:val="003B72B0"/>
    <w:rsid w:val="003B77F8"/>
    <w:rsid w:val="003D14E6"/>
    <w:rsid w:val="0046429D"/>
    <w:rsid w:val="0047732A"/>
    <w:rsid w:val="00496A22"/>
    <w:rsid w:val="004C7625"/>
    <w:rsid w:val="004E034B"/>
    <w:rsid w:val="005013D4"/>
    <w:rsid w:val="00523781"/>
    <w:rsid w:val="005B4AC9"/>
    <w:rsid w:val="005E1BB0"/>
    <w:rsid w:val="00635413"/>
    <w:rsid w:val="00665753"/>
    <w:rsid w:val="0066674B"/>
    <w:rsid w:val="00672133"/>
    <w:rsid w:val="00685974"/>
    <w:rsid w:val="006D33D4"/>
    <w:rsid w:val="00722E72"/>
    <w:rsid w:val="00751435"/>
    <w:rsid w:val="00784B9A"/>
    <w:rsid w:val="007A1F74"/>
    <w:rsid w:val="007A3803"/>
    <w:rsid w:val="007A6674"/>
    <w:rsid w:val="007C260C"/>
    <w:rsid w:val="00805CC9"/>
    <w:rsid w:val="00885268"/>
    <w:rsid w:val="00885989"/>
    <w:rsid w:val="008A7E3A"/>
    <w:rsid w:val="008B2DCA"/>
    <w:rsid w:val="008C42D6"/>
    <w:rsid w:val="008C58CB"/>
    <w:rsid w:val="008E029D"/>
    <w:rsid w:val="008E5C87"/>
    <w:rsid w:val="008F5042"/>
    <w:rsid w:val="00926F5B"/>
    <w:rsid w:val="00970915"/>
    <w:rsid w:val="009739C2"/>
    <w:rsid w:val="009C4C7D"/>
    <w:rsid w:val="00A04CBB"/>
    <w:rsid w:val="00A106B8"/>
    <w:rsid w:val="00A34A70"/>
    <w:rsid w:val="00A5755B"/>
    <w:rsid w:val="00AC2670"/>
    <w:rsid w:val="00AD36E3"/>
    <w:rsid w:val="00AD39D1"/>
    <w:rsid w:val="00AD3AE9"/>
    <w:rsid w:val="00B037E2"/>
    <w:rsid w:val="00B257DE"/>
    <w:rsid w:val="00B37E3A"/>
    <w:rsid w:val="00B658E3"/>
    <w:rsid w:val="00BB25D1"/>
    <w:rsid w:val="00BB7391"/>
    <w:rsid w:val="00BF11E7"/>
    <w:rsid w:val="00BF1812"/>
    <w:rsid w:val="00BF49BC"/>
    <w:rsid w:val="00C826C5"/>
    <w:rsid w:val="00DD512D"/>
    <w:rsid w:val="00DE6FB7"/>
    <w:rsid w:val="00E60B44"/>
    <w:rsid w:val="00E64075"/>
    <w:rsid w:val="00ED60A4"/>
    <w:rsid w:val="00EF43B4"/>
    <w:rsid w:val="00F31AC9"/>
    <w:rsid w:val="00F744D6"/>
    <w:rsid w:val="00FB7222"/>
    <w:rsid w:val="00FC4D0A"/>
    <w:rsid w:val="00FC6CE8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034AE1E3CB06E4DDA3EC7E39B8661649D0BE6913BCC8F785F0D7589FE3303477E59BC6623BB7B712wCNEH" TargetMode="External"/><Relationship Id="rId18" Type="http://schemas.openxmlformats.org/officeDocument/2006/relationships/hyperlink" Target="consultantplus://offline/ref=EAE2A02D56646348ABA64661BB4B1597066BD33BAC9D4AAC4592C186BF4E166B60E90B57A82710FDj3i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F900441D579CEEDBB577BC4B9E4CB7191414EC9664431B6D73040F28F04BD6298A3D65A6EC6D931q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4AE1E3CB06E4DDA3EC7E39B8661649D5BF6016B1C4AA8FF88E549DE43F6B60E2D2CA6339B6B4w1NFH" TargetMode="External"/><Relationship Id="rId17" Type="http://schemas.openxmlformats.org/officeDocument/2006/relationships/hyperlink" Target="consultantplus://offline/ref=034AE1E3CB06E4DDA3EC7E39B8661649D5BF6016B1C4AA8FF88E549DE43F6B60E2D2CA6339B6B4w1N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0AEF571E74B2C3672DC0F377B0D6ED89CE7CBCCF2CA1E9D77E56D3471116f8O9H" TargetMode="External"/><Relationship Id="rId20" Type="http://schemas.openxmlformats.org/officeDocument/2006/relationships/hyperlink" Target="consultantplus://offline/ref=EAE2A02D56646348ABA64661BB4B1597056CD93EA89117A64DCBCD84B841497C67A00756A8271FjFi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537C8278FE7A6B85E6B872B5CFBA1D583495E8F8E36E71FD41AA7FF9C23724E27CC13FE3FCC1Cw2Q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4B6F2A8679753A44AF0AEF571E74B2C3672DC0F377B0D6ED89CE7CBCCF2CA1E9D77E56D3471816f8O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2173D2BFAF762DC9C81ABE6B51AB7C7604F1664ACE4A6BE0FBCB8DD21028DC5EBF0745B432764Ck1L8H" TargetMode="External"/><Relationship Id="rId19" Type="http://schemas.openxmlformats.org/officeDocument/2006/relationships/hyperlink" Target="consultantplus://offline/ref=514B6F2A8679753A44AF0AEF571E74B2C3672DC0F377B0D6ED89CE7CBCCF2CA1E9D77E56D3471116f8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514B6F2A8679753A44AF0AEF571E74B2C3672DC0F377B0D6ED89CE7CBCCF2CA1E9D77E56D3471A17f8O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A4EC-6392-4E21-B9EB-CE250C5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Buhg29</cp:lastModifiedBy>
  <cp:revision>6</cp:revision>
  <dcterms:created xsi:type="dcterms:W3CDTF">2020-10-29T08:11:00Z</dcterms:created>
  <dcterms:modified xsi:type="dcterms:W3CDTF">2021-06-08T07:12:00Z</dcterms:modified>
</cp:coreProperties>
</file>