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B" w:rsidRDefault="00111084">
      <w:pPr>
        <w:pStyle w:val="afa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40"/>
          <w:szCs w:val="40"/>
        </w:rPr>
        <w:t>Консультация</w:t>
      </w:r>
      <w:r>
        <w:rPr>
          <w:b/>
          <w:bCs/>
          <w:color w:val="0070C0"/>
          <w:sz w:val="40"/>
          <w:szCs w:val="40"/>
        </w:rPr>
        <w:t> </w:t>
      </w:r>
      <w:r>
        <w:rPr>
          <w:rFonts w:ascii="Cambria" w:hAnsi="Cambria" w:cs="Arial"/>
          <w:b/>
          <w:bCs/>
          <w:color w:val="0070C0"/>
          <w:sz w:val="40"/>
          <w:szCs w:val="40"/>
        </w:rPr>
        <w:t>для</w:t>
      </w:r>
      <w:r>
        <w:rPr>
          <w:b/>
          <w:bCs/>
          <w:color w:val="0070C0"/>
          <w:sz w:val="40"/>
          <w:szCs w:val="40"/>
        </w:rPr>
        <w:t> </w:t>
      </w:r>
      <w:r>
        <w:rPr>
          <w:rFonts w:ascii="Cambria" w:hAnsi="Cambria" w:cs="Arial"/>
          <w:b/>
          <w:bCs/>
          <w:color w:val="0070C0"/>
          <w:sz w:val="40"/>
          <w:szCs w:val="40"/>
        </w:rPr>
        <w:t>родителей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Cambria" w:hAnsi="Cambria" w:cs="Arial"/>
          <w:b/>
          <w:bCs/>
          <w:color w:val="FF0000"/>
          <w:sz w:val="40"/>
          <w:szCs w:val="40"/>
        </w:rPr>
      </w:pPr>
      <w:r>
        <w:rPr>
          <w:rFonts w:ascii="Cambria" w:hAnsi="Cambria" w:cs="Arial"/>
          <w:b/>
          <w:bCs/>
          <w:color w:val="FF0000"/>
          <w:sz w:val="40"/>
          <w:szCs w:val="40"/>
        </w:rPr>
        <w:t xml:space="preserve">                       «Осторожно</w:t>
      </w:r>
      <w:r>
        <w:rPr>
          <w:b/>
          <w:bCs/>
          <w:color w:val="FF0000"/>
          <w:sz w:val="40"/>
          <w:szCs w:val="40"/>
        </w:rPr>
        <w:t>, </w:t>
      </w:r>
      <w:r>
        <w:rPr>
          <w:rFonts w:ascii="Cambria" w:hAnsi="Cambria" w:cs="Arial"/>
          <w:b/>
          <w:bCs/>
          <w:color w:val="FF0000"/>
          <w:sz w:val="40"/>
          <w:szCs w:val="40"/>
        </w:rPr>
        <w:t>насекомые</w:t>
      </w:r>
      <w:r>
        <w:rPr>
          <w:b/>
          <w:bCs/>
          <w:color w:val="FF0000"/>
          <w:sz w:val="40"/>
          <w:szCs w:val="40"/>
        </w:rPr>
        <w:t>!</w:t>
      </w:r>
      <w:r>
        <w:rPr>
          <w:rFonts w:ascii="Cambria" w:hAnsi="Cambria" w:cs="Arial"/>
          <w:b/>
          <w:bCs/>
          <w:color w:val="FF0000"/>
          <w:sz w:val="40"/>
          <w:szCs w:val="40"/>
        </w:rPr>
        <w:t>»</w:t>
      </w:r>
    </w:p>
    <w:p w:rsidR="00A15313" w:rsidRDefault="00A15313" w:rsidP="00A15313">
      <w:pPr>
        <w:pStyle w:val="afa"/>
        <w:shd w:val="clear" w:color="auto" w:fill="F5F5F5"/>
        <w:spacing w:before="0" w:beforeAutospacing="0" w:after="0" w:afterAutospacing="0"/>
        <w:jc w:val="right"/>
        <w:rPr>
          <w:rFonts w:ascii="Cambria" w:hAnsi="Cambria" w:cs="Arial"/>
          <w:b/>
          <w:bCs/>
          <w:color w:val="0070C0"/>
          <w:sz w:val="28"/>
          <w:szCs w:val="28"/>
        </w:rPr>
      </w:pPr>
    </w:p>
    <w:p w:rsidR="00A15313" w:rsidRPr="00A15313" w:rsidRDefault="00A15313" w:rsidP="00A15313">
      <w:pPr>
        <w:pStyle w:val="afa"/>
        <w:shd w:val="clear" w:color="auto" w:fill="F5F5F5"/>
        <w:spacing w:before="0" w:beforeAutospacing="0" w:after="0" w:afterAutospacing="0"/>
        <w:jc w:val="right"/>
        <w:rPr>
          <w:rFonts w:ascii="Cambria" w:hAnsi="Cambria" w:cs="Arial"/>
          <w:b/>
          <w:bCs/>
          <w:color w:val="0070C0"/>
          <w:sz w:val="28"/>
          <w:szCs w:val="28"/>
        </w:rPr>
      </w:pPr>
      <w:r w:rsidRPr="00A15313">
        <w:rPr>
          <w:rFonts w:ascii="Cambria" w:hAnsi="Cambria" w:cs="Arial"/>
          <w:b/>
          <w:bCs/>
          <w:color w:val="0070C0"/>
          <w:sz w:val="28"/>
          <w:szCs w:val="28"/>
        </w:rPr>
        <w:t>Подготовила воспитатель</w:t>
      </w:r>
    </w:p>
    <w:p w:rsidR="00A15313" w:rsidRPr="00A15313" w:rsidRDefault="00A15313" w:rsidP="00A15313">
      <w:pPr>
        <w:pStyle w:val="afa"/>
        <w:shd w:val="clear" w:color="auto" w:fill="F5F5F5"/>
        <w:spacing w:before="0" w:beforeAutospacing="0" w:after="0" w:afterAutospacing="0"/>
        <w:jc w:val="right"/>
        <w:rPr>
          <w:rFonts w:ascii="Cambria" w:hAnsi="Cambria" w:cs="Arial"/>
          <w:b/>
          <w:bCs/>
          <w:color w:val="0070C0"/>
          <w:sz w:val="28"/>
          <w:szCs w:val="28"/>
        </w:rPr>
      </w:pPr>
      <w:r w:rsidRPr="00A15313">
        <w:rPr>
          <w:rFonts w:ascii="Cambria" w:hAnsi="Cambria" w:cs="Arial"/>
          <w:b/>
          <w:bCs/>
          <w:color w:val="0070C0"/>
          <w:sz w:val="28"/>
          <w:szCs w:val="28"/>
        </w:rPr>
        <w:t xml:space="preserve">Паутова Н.А. </w:t>
      </w:r>
    </w:p>
    <w:p w:rsidR="00A15313" w:rsidRDefault="00A15313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FF0000"/>
          <w:sz w:val="32"/>
          <w:szCs w:val="32"/>
        </w:rPr>
        <w:t>ТЫ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САЧКОМ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ИХ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НЕ</w:t>
      </w:r>
      <w:r>
        <w:rPr>
          <w:b/>
          <w:bCs/>
          <w:color w:val="FF0000"/>
          <w:sz w:val="32"/>
          <w:szCs w:val="32"/>
        </w:rPr>
        <w:t> </w:t>
      </w:r>
      <w:r>
        <w:rPr>
          <w:rFonts w:ascii="Cambria" w:hAnsi="Cambria" w:cs="Arial"/>
          <w:b/>
          <w:bCs/>
          <w:color w:val="FF0000"/>
          <w:sz w:val="32"/>
          <w:szCs w:val="32"/>
        </w:rPr>
        <w:t>ЛОВИ</w:t>
      </w:r>
      <w:r>
        <w:rPr>
          <w:b/>
          <w:bCs/>
          <w:color w:val="FF0000"/>
          <w:sz w:val="32"/>
          <w:szCs w:val="32"/>
        </w:rPr>
        <w:t>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Насекомые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хлопочут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наполняя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жизнью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сад</w:t>
      </w:r>
      <w:r>
        <w:rPr>
          <w:b/>
          <w:bCs/>
          <w:color w:val="0070C0"/>
          <w:sz w:val="36"/>
          <w:szCs w:val="36"/>
        </w:rPr>
        <w:t>: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Там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кузнечики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стрекочут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тут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комарики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звенят</w:t>
      </w:r>
      <w:r>
        <w:rPr>
          <w:b/>
          <w:bCs/>
          <w:color w:val="0070C0"/>
          <w:sz w:val="36"/>
          <w:szCs w:val="36"/>
        </w:rPr>
        <w:t>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Каждый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занят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важным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делом</w:t>
      </w:r>
      <w:r>
        <w:rPr>
          <w:b/>
          <w:bCs/>
          <w:color w:val="0070C0"/>
          <w:sz w:val="36"/>
          <w:szCs w:val="36"/>
        </w:rPr>
        <w:t>: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золотистая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пчела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На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цветок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душистый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села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сок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медовый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собрала</w:t>
      </w:r>
      <w:r>
        <w:rPr>
          <w:b/>
          <w:bCs/>
          <w:color w:val="0070C0"/>
          <w:sz w:val="36"/>
          <w:szCs w:val="36"/>
        </w:rPr>
        <w:t>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Вот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в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кустах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возле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тропинки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деловитый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муравей</w:t>
      </w:r>
      <w:r>
        <w:rPr>
          <w:b/>
          <w:bCs/>
          <w:color w:val="0070C0"/>
          <w:sz w:val="36"/>
          <w:szCs w:val="36"/>
        </w:rPr>
        <w:t>,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Уцепившись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за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травинку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доит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усиками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тлей</w:t>
      </w:r>
      <w:r>
        <w:rPr>
          <w:b/>
          <w:bCs/>
          <w:color w:val="0070C0"/>
          <w:sz w:val="36"/>
          <w:szCs w:val="36"/>
        </w:rPr>
        <w:t>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Ты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трогай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их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надо</w:t>
      </w:r>
      <w:r>
        <w:rPr>
          <w:b/>
          <w:bCs/>
          <w:color w:val="0070C0"/>
          <w:sz w:val="36"/>
          <w:szCs w:val="36"/>
        </w:rPr>
        <w:t>,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ты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сачком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их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лови</w:t>
      </w:r>
      <w:r>
        <w:rPr>
          <w:b/>
          <w:bCs/>
          <w:color w:val="0070C0"/>
          <w:sz w:val="36"/>
          <w:szCs w:val="36"/>
        </w:rPr>
        <w:t>!</w:t>
      </w:r>
    </w:p>
    <w:p w:rsidR="00A15313" w:rsidRDefault="00111084">
      <w:pPr>
        <w:pStyle w:val="afa"/>
        <w:shd w:val="clear" w:color="auto" w:fill="F5F5F5"/>
        <w:spacing w:before="0" w:beforeAutospacing="0" w:after="0" w:afterAutospacing="0"/>
        <w:rPr>
          <w:b/>
          <w:bCs/>
          <w:color w:val="0070C0"/>
          <w:sz w:val="36"/>
          <w:szCs w:val="36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Пусть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живут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с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тобою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рядом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мотыльки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и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муравьи</w:t>
      </w:r>
      <w:r>
        <w:rPr>
          <w:b/>
          <w:bCs/>
          <w:color w:val="0070C0"/>
          <w:sz w:val="36"/>
          <w:szCs w:val="36"/>
        </w:rPr>
        <w:t>!</w:t>
      </w:r>
    </w:p>
    <w:p w:rsidR="00A15313" w:rsidRDefault="00A15313">
      <w:pPr>
        <w:pStyle w:val="afa"/>
        <w:shd w:val="clear" w:color="auto" w:fill="F5F5F5"/>
        <w:spacing w:before="0" w:beforeAutospacing="0" w:after="0" w:afterAutospacing="0"/>
        <w:rPr>
          <w:b/>
          <w:bCs/>
          <w:color w:val="0070C0"/>
          <w:sz w:val="36"/>
          <w:szCs w:val="36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210300" cy="3808983"/>
            <wp:effectExtent l="0" t="0" r="0" b="1270"/>
            <wp:docPr id="1" name="Рисунок 1" descr="hello_html_57c20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c20e89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213614" cy="38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FF0000"/>
          <w:sz w:val="36"/>
          <w:szCs w:val="36"/>
        </w:rPr>
        <w:lastRenderedPageBreak/>
        <w:t>Летели</w:t>
      </w:r>
      <w:r>
        <w:rPr>
          <w:b/>
          <w:bCs/>
          <w:color w:val="FF0000"/>
          <w:sz w:val="36"/>
          <w:szCs w:val="36"/>
        </w:rPr>
        <w:t>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комарики</w:t>
      </w:r>
      <w:r>
        <w:rPr>
          <w:b/>
          <w:bCs/>
          <w:color w:val="FF0000"/>
          <w:sz w:val="36"/>
          <w:szCs w:val="36"/>
        </w:rPr>
        <w:t>,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досаждали</w:t>
      </w:r>
      <w:r>
        <w:rPr>
          <w:b/>
          <w:bCs/>
          <w:color w:val="FF0000"/>
          <w:sz w:val="36"/>
          <w:szCs w:val="36"/>
        </w:rPr>
        <w:t> </w:t>
      </w:r>
      <w:r>
        <w:rPr>
          <w:rFonts w:ascii="Cambria" w:hAnsi="Cambria" w:cs="Arial"/>
          <w:b/>
          <w:bCs/>
          <w:color w:val="FF0000"/>
          <w:sz w:val="36"/>
          <w:szCs w:val="36"/>
        </w:rPr>
        <w:t>маленьких</w:t>
      </w:r>
      <w:r>
        <w:rPr>
          <w:b/>
          <w:bCs/>
          <w:color w:val="FF0000"/>
          <w:sz w:val="36"/>
          <w:szCs w:val="36"/>
        </w:rPr>
        <w:t>.</w: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g">
            <w:drawing>
              <wp:inline distT="0" distB="0" distL="0" distR="0">
                <wp:extent cx="5314950" cy="3190875"/>
                <wp:effectExtent l="19050" t="0" r="0" b="0"/>
                <wp:docPr id="2" name="Рисунок 2" descr="hello_html_4f7792f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llo_html_4f7792f3.jp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314950" cy="319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18.5pt;height:251.2pt;mso-wrap-distance-left:0.0pt;mso-wrap-distance-top:0.0pt;mso-wrap-distance-right:0.0pt;mso-wrap-distance-bottom:0.0pt;" stroked="f" strokeweight="0.75pt">
                <v:path textboxrect="0,0,0,0"/>
                <v:imagedata r:id="rId9" o:title=""/>
              </v:shape>
            </w:pict>
          </mc:Fallback>
        </mc:AlternateConten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70C0"/>
          <w:sz w:val="36"/>
          <w:szCs w:val="36"/>
        </w:rPr>
        <w:t>Самые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назойливые</w:t>
      </w:r>
      <w:r>
        <w:rPr>
          <w:b/>
          <w:bCs/>
          <w:color w:val="0070C0"/>
          <w:sz w:val="36"/>
          <w:szCs w:val="36"/>
        </w:rPr>
        <w:t>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насекомые</w:t>
      </w:r>
      <w:r>
        <w:rPr>
          <w:b/>
          <w:bCs/>
          <w:color w:val="0070C0"/>
          <w:sz w:val="36"/>
          <w:szCs w:val="36"/>
        </w:rPr>
        <w:t> - </w:t>
      </w:r>
      <w:r>
        <w:rPr>
          <w:rFonts w:ascii="Cambria" w:hAnsi="Cambria" w:cs="Arial"/>
          <w:b/>
          <w:bCs/>
          <w:color w:val="0070C0"/>
          <w:sz w:val="36"/>
          <w:szCs w:val="36"/>
        </w:rPr>
        <w:t>комары</w:t>
      </w:r>
      <w:r>
        <w:rPr>
          <w:b/>
          <w:bCs/>
          <w:color w:val="0070C0"/>
          <w:sz w:val="36"/>
          <w:szCs w:val="36"/>
        </w:rPr>
        <w:t>!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зуд, держите в аптечке средство для лечения укусов насекомых. А ещё можно</w:t>
      </w:r>
      <w:r>
        <w:rPr>
          <w:color w:val="000000"/>
          <w:sz w:val="36"/>
          <w:szCs w:val="36"/>
        </w:rPr>
        <w:t xml:space="preserve">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</w:t>
      </w:r>
      <w:r>
        <w:rPr>
          <w:color w:val="000000"/>
          <w:sz w:val="36"/>
          <w:szCs w:val="36"/>
        </w:rPr>
        <w:t xml:space="preserve"> всё-таки расчесана, надо обработать ее зелёнкой или перекисью водорода.</w:t>
      </w: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Чтобы избежать укуса комаров, необходимо соблюдать некоторые меры предосторожности: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Оградить свой дом от попадания комаров в него. Надо повесить москитные сетки на окна. Периодически</w:t>
      </w:r>
      <w:r>
        <w:rPr>
          <w:color w:val="000000"/>
          <w:sz w:val="36"/>
          <w:szCs w:val="36"/>
        </w:rPr>
        <w:t xml:space="preserve"> обрабатывать их препаратами, которые отпугивают насекомых.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lastRenderedPageBreak/>
        <w:t>Выходя из дома на прогулку, наносите на кожу малыша средства, отпугивающие насекомых</w:t>
      </w:r>
      <w:r>
        <w:rPr>
          <w:color w:val="000000"/>
          <w:sz w:val="36"/>
          <w:szCs w:val="36"/>
        </w:rPr>
        <w:t>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 Но не только комары доставляют нам беспокойство.</w:t>
      </w: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Самыми опасными насекомыми можно назвать клещей.</w: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943600" cy="3952875"/>
                <wp:effectExtent l="19050" t="0" r="0" b="0"/>
                <wp:wrapSquare wrapText="bothSides"/>
                <wp:docPr id="3" name="Рисунок 2" descr="hello_html_m74d23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llo_html_m74d2399.jpg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3600" cy="395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9264;o:allowoverlap:true;o:allowincell:true;mso-position-horizontal-relative:text;mso-position-horizontal:left;mso-position-vertical-relative:line;margin-top:0.0pt;mso-position-vertical:absolute;width:468.0pt;height:311.2pt;mso-wrap-distance-left:9.0pt;mso-wrap-distance-top:0.0pt;mso-wrap-distance-right:9.0pt;mso-wrap-distance-bottom:0.0pt;" stroked="f" strokeweight="0.75pt">
                <v:path textboxrect="0,0,0,0"/>
                <w10:wrap type="square"/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Что же делать, если вы заметили клеща на теле ребенка? Не пытайтесь сами извлечь его, а постарайтесь как можно скорее обратиться в больницу скорой медицинской помощи. Там насекомое удалят и проверят, не является ли он разносчиком инфекции. Если вы находите</w:t>
      </w:r>
      <w:r>
        <w:rPr>
          <w:color w:val="000000"/>
          <w:sz w:val="36"/>
          <w:szCs w:val="36"/>
        </w:rPr>
        <w:t xml:space="preserve">сь далеко и быстро не сможете показаться врачу, удалите клеща самостоятельно. Извлекать </w:t>
      </w:r>
      <w:r>
        <w:rPr>
          <w:color w:val="000000"/>
          <w:sz w:val="36"/>
          <w:szCs w:val="36"/>
        </w:rPr>
        <w:lastRenderedPageBreak/>
        <w:t>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</w:t>
      </w:r>
      <w:r>
        <w:rPr>
          <w:color w:val="000000"/>
          <w:sz w:val="36"/>
          <w:szCs w:val="36"/>
        </w:rPr>
        <w:t xml:space="preserve">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</w:t>
      </w:r>
      <w:r>
        <w:rPr>
          <w:color w:val="000000"/>
          <w:sz w:val="36"/>
          <w:szCs w:val="36"/>
        </w:rPr>
        <w:t>предварительно положив клеща в пакетик, и при первой возможности отвезите его в больницу. Только там определят степень опасности, проверив его на носительство возбудителя.</w:t>
      </w: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Какие меры предосторожности надо соблюдать, чтобы вас не укусил клещ.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Ваша одежда д</w:t>
      </w:r>
      <w:r>
        <w:rPr>
          <w:color w:val="000000"/>
          <w:sz w:val="36"/>
          <w:szCs w:val="36"/>
        </w:rPr>
        <w:t>олжна быть по возможности светлой, так как на ней проще заметить насекомое.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Не разрешайте детям ходить босиком по траве, сиде</w:t>
      </w:r>
      <w:r>
        <w:rPr>
          <w:color w:val="000000"/>
          <w:sz w:val="36"/>
          <w:szCs w:val="36"/>
        </w:rPr>
        <w:t>ть и лежать на земле, не осмотрев предварительно поверхность почвы;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Каждые 15–20 минут осматривайте себя с ног до головы;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Применяйте специальные средства по отпугиванию насекомых, но старайтесь избегать нанесения на ребёнка ядовитых спреев.</w:t>
      </w: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Поговорим о та</w:t>
      </w:r>
      <w:r>
        <w:rPr>
          <w:b/>
          <w:bCs/>
          <w:color w:val="FF0000"/>
          <w:sz w:val="36"/>
          <w:szCs w:val="36"/>
        </w:rPr>
        <w:t>ких насекомых как пчела, оса, шершень.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Избегайте контакта с осами, пчёлами, шмелями и шершнями.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Их укусы болезненны и могут вызвать аллергическую реакцию вплоть до анафилактического шока.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Укусы этих насекомых могут нанести ребёнку психологическую травму.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lastRenderedPageBreak/>
        <w:t>М</w:t>
      </w:r>
      <w:r>
        <w:rPr>
          <w:color w:val="000000"/>
          <w:sz w:val="36"/>
          <w:szCs w:val="36"/>
        </w:rPr>
        <w:t xml:space="preserve">есто укуса быстро краснеет, становится припухшим и отёчным. Ребенок жалуется на сильную пульсирующую боль. Может повыситься температура тела, иногда наблюдаются </w:t>
      </w:r>
      <w:proofErr w:type="gramStart"/>
      <w:r>
        <w:rPr>
          <w:color w:val="000000"/>
          <w:sz w:val="36"/>
          <w:szCs w:val="36"/>
        </w:rPr>
        <w:t>тош</w:t>
      </w:r>
      <w:r>
        <w:rPr>
          <w:color w:val="000000"/>
          <w:sz w:val="36"/>
          <w:szCs w:val="36"/>
        </w:rPr>
        <w:t>н</w:t>
      </w:r>
      <w:r w:rsidR="00A15313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3300FA4C" wp14:editId="478EF97F">
            <wp:simplePos x="0" y="0"/>
            <wp:positionH relativeFrom="column">
              <wp:posOffset>99060</wp:posOffset>
            </wp:positionH>
            <wp:positionV relativeFrom="line">
              <wp:posOffset>411480</wp:posOffset>
            </wp:positionV>
            <wp:extent cx="5657850" cy="4324350"/>
            <wp:effectExtent l="0" t="0" r="0" b="0"/>
            <wp:wrapSquare wrapText="bothSides"/>
            <wp:docPr id="4" name="Рисунок 3" descr="hello_html_m5307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307d25.jpg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6578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6"/>
          <w:szCs w:val="36"/>
        </w:rPr>
        <w:t>ота</w:t>
      </w:r>
      <w:proofErr w:type="gramEnd"/>
      <w:r>
        <w:rPr>
          <w:color w:val="000000"/>
          <w:sz w:val="36"/>
          <w:szCs w:val="36"/>
        </w:rPr>
        <w:t xml:space="preserve"> и головная боль.</w:t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A15313" w:rsidRDefault="00A15313">
      <w:pPr>
        <w:pStyle w:val="afa"/>
        <w:shd w:val="clear" w:color="auto" w:fill="F5F5F5"/>
        <w:spacing w:before="0" w:beforeAutospacing="0" w:after="0" w:afterAutospacing="0" w:line="294" w:lineRule="atLeast"/>
        <w:rPr>
          <w:b/>
          <w:bCs/>
          <w:color w:val="FF0000"/>
          <w:sz w:val="36"/>
          <w:szCs w:val="36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Как помочь ребёнку: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успокоить малыша;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приложить к месту укуса холод</w:t>
      </w:r>
      <w:r>
        <w:rPr>
          <w:color w:val="000000"/>
          <w:sz w:val="36"/>
          <w:szCs w:val="36"/>
        </w:rPr>
        <w:t>ный компресс;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исключить возможность перегрева ребёнка и физическую нагрузку;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если в теле ребенка осталось жало, надо быстро и аккуратно удалить его;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обработать ранку перекисью водорода;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дать малышу десенсибилизирующий препарат внутрь;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помазать область укус</w:t>
      </w:r>
      <w:r>
        <w:rPr>
          <w:color w:val="000000"/>
          <w:sz w:val="36"/>
          <w:szCs w:val="36"/>
        </w:rPr>
        <w:t>а противоаллергическим гелем;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lastRenderedPageBreak/>
        <w:t>Укусов пчел, ос и шершней можно избежать, если: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- дети не будут игра</w:t>
      </w:r>
      <w:r>
        <w:rPr>
          <w:color w:val="000000"/>
          <w:sz w:val="36"/>
          <w:szCs w:val="36"/>
        </w:rPr>
        <w:t>ть среди цветов;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- будут четко знать, что нельзя махать руками, гоняться и пытаться поймать этих полосатых насекомых;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- не есть на улице сладости, привлекающие насекомых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- не посещать с детьми мест возможного скопления жалящих насекомых.</w:t>
      </w:r>
    </w:p>
    <w:p w:rsidR="004237EB" w:rsidRDefault="004237EB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 xml:space="preserve">Будьте </w:t>
      </w:r>
      <w:proofErr w:type="gramStart"/>
      <w:r>
        <w:rPr>
          <w:b/>
          <w:bCs/>
          <w:color w:val="FF0000"/>
          <w:sz w:val="44"/>
          <w:szCs w:val="44"/>
        </w:rPr>
        <w:t>внимательны</w:t>
      </w:r>
      <w:proofErr w:type="gramEnd"/>
      <w:r>
        <w:rPr>
          <w:b/>
          <w:bCs/>
          <w:color w:val="FF0000"/>
          <w:sz w:val="44"/>
          <w:szCs w:val="44"/>
        </w:rPr>
        <w:t xml:space="preserve"> бдительны и осторожны!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Оберегайте своих детей от укусов насекомых!</w:t>
      </w:r>
    </w:p>
    <w:p w:rsidR="004237EB" w:rsidRDefault="00111084">
      <w:pPr>
        <w:pStyle w:val="afa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44"/>
          <w:szCs w:val="44"/>
        </w:rPr>
        <w:t>Берегите себя и своих детей!</w:t>
      </w:r>
    </w:p>
    <w:p w:rsidR="004237EB" w:rsidRDefault="004237EB"/>
    <w:p w:rsidR="004237EB" w:rsidRDefault="004237EB"/>
    <w:sectPr w:rsidR="004237EB" w:rsidSect="00A153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84" w:rsidRDefault="00111084">
      <w:pPr>
        <w:spacing w:after="0" w:line="240" w:lineRule="auto"/>
      </w:pPr>
      <w:r>
        <w:separator/>
      </w:r>
    </w:p>
  </w:endnote>
  <w:endnote w:type="continuationSeparator" w:id="0">
    <w:p w:rsidR="00111084" w:rsidRDefault="0011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84" w:rsidRDefault="00111084">
      <w:pPr>
        <w:spacing w:after="0" w:line="240" w:lineRule="auto"/>
      </w:pPr>
      <w:r>
        <w:separator/>
      </w:r>
    </w:p>
  </w:footnote>
  <w:footnote w:type="continuationSeparator" w:id="0">
    <w:p w:rsidR="00111084" w:rsidRDefault="0011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EB"/>
    <w:rsid w:val="00111084"/>
    <w:rsid w:val="004237EB"/>
    <w:rsid w:val="00A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4</cp:revision>
  <dcterms:created xsi:type="dcterms:W3CDTF">2021-05-10T18:00:00Z</dcterms:created>
  <dcterms:modified xsi:type="dcterms:W3CDTF">2023-06-13T19:38:00Z</dcterms:modified>
</cp:coreProperties>
</file>