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85" w:rsidRDefault="00C2705E" w:rsidP="00C2705E">
      <w:pPr>
        <w:spacing w:before="100" w:beforeAutospacing="1" w:after="100" w:afterAutospacing="1" w:line="240" w:lineRule="auto"/>
        <w:jc w:val="center"/>
        <w:rPr>
          <w:rFonts w:ascii="Georgia Pro Cond Black" w:eastAsia="Times New Roman" w:hAnsi="Georgia Pro Cond Black" w:cs="Times New Roman"/>
          <w:b/>
          <w:color w:val="538135" w:themeColor="accent6" w:themeShade="BF"/>
          <w:sz w:val="36"/>
          <w:szCs w:val="36"/>
          <w:lang w:eastAsia="ru-RU"/>
        </w:rPr>
      </w:pPr>
      <w:r w:rsidRPr="00C2705E">
        <w:rPr>
          <w:rFonts w:ascii="Georgia Pro Cond Black" w:eastAsia="Times New Roman" w:hAnsi="Georgia Pro Cond Black" w:cs="Times New Roman"/>
          <w:b/>
          <w:color w:val="538135" w:themeColor="accent6" w:themeShade="BF"/>
          <w:sz w:val="36"/>
          <w:szCs w:val="36"/>
          <w:lang w:eastAsia="ru-RU"/>
        </w:rPr>
        <w:t>Консультация для родителей</w:t>
      </w:r>
    </w:p>
    <w:p w:rsidR="00E965CE" w:rsidRDefault="00C2705E" w:rsidP="00C2705E">
      <w:pPr>
        <w:spacing w:before="100" w:beforeAutospacing="1" w:after="100" w:afterAutospacing="1" w:line="240" w:lineRule="auto"/>
        <w:jc w:val="center"/>
        <w:rPr>
          <w:rFonts w:ascii="Georgia Pro Cond Black" w:eastAsia="Times New Roman" w:hAnsi="Georgia Pro Cond Black" w:cs="Times New Roman"/>
          <w:b/>
          <w:color w:val="538135" w:themeColor="accent6" w:themeShade="BF"/>
          <w:sz w:val="36"/>
          <w:szCs w:val="36"/>
          <w:lang w:eastAsia="ru-RU"/>
        </w:rPr>
      </w:pPr>
      <w:r w:rsidRPr="00C2705E">
        <w:rPr>
          <w:rFonts w:ascii="Georgia Pro Cond Black" w:eastAsia="Times New Roman" w:hAnsi="Georgia Pro Cond Black" w:cs="Times New Roman"/>
          <w:b/>
          <w:color w:val="538135" w:themeColor="accent6" w:themeShade="BF"/>
          <w:sz w:val="36"/>
          <w:szCs w:val="36"/>
          <w:lang w:eastAsia="ru-RU"/>
        </w:rPr>
        <w:t xml:space="preserve"> «Игры </w:t>
      </w:r>
      <w:proofErr w:type="spellStart"/>
      <w:r w:rsidRPr="00C2705E">
        <w:rPr>
          <w:rFonts w:ascii="Georgia Pro Cond Black" w:eastAsia="Times New Roman" w:hAnsi="Georgia Pro Cond Black" w:cs="Times New Roman"/>
          <w:b/>
          <w:color w:val="538135" w:themeColor="accent6" w:themeShade="BF"/>
          <w:sz w:val="36"/>
          <w:szCs w:val="36"/>
          <w:lang w:eastAsia="ru-RU"/>
        </w:rPr>
        <w:t>В.В.Воскобовича</w:t>
      </w:r>
      <w:proofErr w:type="spellEnd"/>
      <w:r w:rsidRPr="00C2705E">
        <w:rPr>
          <w:rFonts w:ascii="Georgia Pro Cond Black" w:eastAsia="Times New Roman" w:hAnsi="Georgia Pro Cond Black" w:cs="Times New Roman"/>
          <w:b/>
          <w:color w:val="538135" w:themeColor="accent6" w:themeShade="BF"/>
          <w:sz w:val="36"/>
          <w:szCs w:val="36"/>
          <w:lang w:eastAsia="ru-RU"/>
        </w:rPr>
        <w:t>».</w:t>
      </w:r>
    </w:p>
    <w:p w:rsidR="00E965CE" w:rsidRPr="00196884" w:rsidRDefault="00E965CE" w:rsidP="00196884">
      <w:pPr>
        <w:spacing w:after="0" w:line="240" w:lineRule="auto"/>
        <w:jc w:val="right"/>
        <w:rPr>
          <w:rFonts w:ascii="Georgia" w:eastAsia="Times New Roman" w:hAnsi="Georgia" w:cs="Times New Roman"/>
          <w:color w:val="000000" w:themeColor="text1"/>
          <w:sz w:val="28"/>
          <w:szCs w:val="28"/>
          <w:lang w:eastAsia="ru-RU"/>
        </w:rPr>
      </w:pPr>
      <w:r w:rsidRPr="00196884">
        <w:rPr>
          <w:rFonts w:ascii="Georgia" w:eastAsia="Times New Roman" w:hAnsi="Georgia" w:cs="Times New Roman"/>
          <w:color w:val="000000" w:themeColor="text1"/>
          <w:sz w:val="28"/>
          <w:szCs w:val="28"/>
          <w:lang w:eastAsia="ru-RU"/>
        </w:rPr>
        <w:t>Консультацию подготовила</w:t>
      </w:r>
    </w:p>
    <w:p w:rsidR="00AD397E" w:rsidRDefault="005F4E85" w:rsidP="005F4E85">
      <w:pPr>
        <w:spacing w:after="0" w:line="240" w:lineRule="auto"/>
        <w:jc w:val="center"/>
        <w:rPr>
          <w:rFonts w:ascii="Georgia" w:eastAsia="Times New Roman" w:hAnsi="Georgia" w:cs="Times New Roman"/>
          <w:color w:val="000000" w:themeColor="text1"/>
          <w:sz w:val="28"/>
          <w:szCs w:val="28"/>
          <w:lang w:eastAsia="ru-RU"/>
        </w:rPr>
      </w:pPr>
      <w:r>
        <w:rPr>
          <w:rFonts w:ascii="Georgia" w:eastAsia="Times New Roman" w:hAnsi="Georgia" w:cs="Times New Roman"/>
          <w:color w:val="000000" w:themeColor="text1"/>
          <w:sz w:val="28"/>
          <w:szCs w:val="28"/>
          <w:lang w:eastAsia="ru-RU"/>
        </w:rPr>
        <w:t xml:space="preserve">                                                                                  В</w:t>
      </w:r>
      <w:r w:rsidR="00E965CE" w:rsidRPr="00196884">
        <w:rPr>
          <w:rFonts w:ascii="Georgia" w:eastAsia="Times New Roman" w:hAnsi="Georgia" w:cs="Times New Roman"/>
          <w:color w:val="000000" w:themeColor="text1"/>
          <w:sz w:val="28"/>
          <w:szCs w:val="28"/>
          <w:lang w:eastAsia="ru-RU"/>
        </w:rPr>
        <w:t>оспитатель</w:t>
      </w:r>
      <w:r>
        <w:rPr>
          <w:rFonts w:ascii="Georgia" w:eastAsia="Times New Roman" w:hAnsi="Georgia" w:cs="Times New Roman"/>
          <w:color w:val="000000" w:themeColor="text1"/>
          <w:sz w:val="28"/>
          <w:szCs w:val="28"/>
          <w:lang w:eastAsia="ru-RU"/>
        </w:rPr>
        <w:t xml:space="preserve"> </w:t>
      </w:r>
      <w:r w:rsidR="00AD397E" w:rsidRPr="00196884">
        <w:rPr>
          <w:rFonts w:ascii="Georgia" w:eastAsia="Times New Roman" w:hAnsi="Georgia" w:cs="Times New Roman"/>
          <w:color w:val="000000" w:themeColor="text1"/>
          <w:sz w:val="28"/>
          <w:szCs w:val="28"/>
          <w:lang w:eastAsia="ru-RU"/>
        </w:rPr>
        <w:t>Киселёва О.Н.</w:t>
      </w:r>
    </w:p>
    <w:p w:rsidR="005F4E85" w:rsidRPr="00196884" w:rsidRDefault="005F4E85" w:rsidP="005F4E85">
      <w:pPr>
        <w:spacing w:after="0" w:line="240" w:lineRule="auto"/>
        <w:jc w:val="center"/>
        <w:rPr>
          <w:rFonts w:ascii="Georgia" w:eastAsia="Times New Roman" w:hAnsi="Georgia" w:cs="Times New Roman"/>
          <w:color w:val="000000" w:themeColor="text1"/>
          <w:sz w:val="28"/>
          <w:szCs w:val="28"/>
          <w:lang w:eastAsia="ru-RU"/>
        </w:rPr>
      </w:pPr>
      <w:r>
        <w:rPr>
          <w:rFonts w:ascii="Georgia" w:eastAsia="Times New Roman" w:hAnsi="Georgia" w:cs="Times New Roman"/>
          <w:color w:val="000000" w:themeColor="text1"/>
          <w:sz w:val="28"/>
          <w:szCs w:val="28"/>
          <w:lang w:eastAsia="ru-RU"/>
        </w:rPr>
        <w:t xml:space="preserve">                                                                                                             15.02.2017</w:t>
      </w:r>
    </w:p>
    <w:p w:rsidR="00AD397E" w:rsidRDefault="00AD397E" w:rsidP="00E965CE">
      <w:pPr>
        <w:spacing w:before="100" w:beforeAutospacing="1" w:after="100" w:afterAutospacing="1" w:line="240" w:lineRule="auto"/>
        <w:jc w:val="right"/>
        <w:rPr>
          <w:rFonts w:ascii="Georgia Pro Cond Black" w:eastAsia="Times New Roman" w:hAnsi="Georgia Pro Cond Black" w:cs="Times New Roman"/>
          <w:color w:val="000000" w:themeColor="text1"/>
          <w:sz w:val="28"/>
          <w:szCs w:val="28"/>
          <w:lang w:eastAsia="ru-RU"/>
        </w:rPr>
      </w:pPr>
    </w:p>
    <w:p w:rsidR="00E64FCC" w:rsidRPr="00196884" w:rsidRDefault="00C2705E" w:rsidP="00196884">
      <w:pPr>
        <w:spacing w:before="100" w:beforeAutospacing="1" w:after="100" w:afterAutospacing="1" w:line="240" w:lineRule="auto"/>
        <w:jc w:val="right"/>
        <w:rPr>
          <w:rFonts w:ascii="Georgia Pro Cond Black" w:eastAsia="Times New Roman" w:hAnsi="Georgia Pro Cond Black" w:cs="Times New Roman"/>
          <w:b/>
          <w:color w:val="538135" w:themeColor="accent6" w:themeShade="BF"/>
          <w:sz w:val="36"/>
          <w:szCs w:val="36"/>
          <w:lang w:eastAsia="ru-RU"/>
        </w:rPr>
      </w:pPr>
      <w:r w:rsidRPr="00C2705E">
        <w:rPr>
          <w:rFonts w:ascii="Georgia Pro Cond Black" w:eastAsia="Times New Roman" w:hAnsi="Georgia Pro Cond Black" w:cs="Times New Roman"/>
          <w:b/>
          <w:noProof/>
          <w:vanish/>
          <w:color w:val="538135" w:themeColor="accent6" w:themeShade="BF"/>
          <w:sz w:val="36"/>
          <w:szCs w:val="36"/>
          <w:lang w:eastAsia="ru-RU"/>
        </w:rPr>
        <w:drawing>
          <wp:inline distT="0" distB="0" distL="0" distR="0">
            <wp:extent cx="1771650" cy="3867150"/>
            <wp:effectExtent l="0" t="0" r="0" b="0"/>
            <wp:docPr id="3" name="Рисунок 3" descr="http://www.intelkot.ru/upload/2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lkot.ru/upload/2019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3867150"/>
                    </a:xfrm>
                    <a:prstGeom prst="rect">
                      <a:avLst/>
                    </a:prstGeom>
                    <a:noFill/>
                    <a:ln>
                      <a:noFill/>
                    </a:ln>
                  </pic:spPr>
                </pic:pic>
              </a:graphicData>
            </a:graphic>
          </wp:inline>
        </w:drawing>
      </w:r>
      <w:r w:rsidRPr="00C2705E">
        <w:rPr>
          <w:noProof/>
          <w:sz w:val="28"/>
          <w:szCs w:val="28"/>
          <w:lang w:eastAsia="ru-RU"/>
        </w:rPr>
        <w:drawing>
          <wp:anchor distT="0" distB="0" distL="114300" distR="114300" simplePos="0" relativeHeight="251658240" behindDoc="0" locked="0" layoutInCell="1" allowOverlap="1">
            <wp:simplePos x="0" y="0"/>
            <wp:positionH relativeFrom="column">
              <wp:posOffset>5168265</wp:posOffset>
            </wp:positionH>
            <wp:positionV relativeFrom="paragraph">
              <wp:posOffset>11430</wp:posOffset>
            </wp:positionV>
            <wp:extent cx="942975" cy="2047875"/>
            <wp:effectExtent l="0" t="0" r="9525" b="9525"/>
            <wp:wrapSquare wrapText="bothSides"/>
            <wp:docPr id="1" name="Рисунок 1" descr="Малыш Гео - один из сказочных персонажей, обитающих в волшебном Фиолетовом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ш Гео - один из сказочных персонажей, обитающих в волшебном Фиолетовом ...">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2047875"/>
                    </a:xfrm>
                    <a:prstGeom prst="rect">
                      <a:avLst/>
                    </a:prstGeom>
                    <a:noFill/>
                    <a:ln>
                      <a:noFill/>
                    </a:ln>
                  </pic:spPr>
                </pic:pic>
              </a:graphicData>
            </a:graphic>
          </wp:anchor>
        </w:drawing>
      </w:r>
      <w:r w:rsidR="00E64FCC" w:rsidRPr="00E64FCC">
        <w:rPr>
          <w:rFonts w:ascii="Georgia" w:eastAsia="Times New Roman" w:hAnsi="Georgia" w:cs="Times New Roman"/>
          <w:sz w:val="28"/>
          <w:szCs w:val="28"/>
          <w:lang w:eastAsia="ru-RU"/>
        </w:rPr>
        <w:t xml:space="preserve">В последнее время дети очень много проводят у телевизора и компьютера. Уже с раннего возраста ребёнок умеет сам загрузить игру, </w:t>
      </w:r>
      <w:r w:rsidRPr="00C2705E">
        <w:rPr>
          <w:noProof/>
          <w:vanish/>
          <w:sz w:val="28"/>
          <w:szCs w:val="28"/>
          <w:lang w:eastAsia="ru-RU"/>
        </w:rPr>
        <w:drawing>
          <wp:inline distT="0" distB="0" distL="0" distR="0">
            <wp:extent cx="1771650" cy="3867150"/>
            <wp:effectExtent l="0" t="0" r="0" b="0"/>
            <wp:docPr id="2" name="Рисунок 2" descr="http://www.intelkot.ru/upload/2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telkot.ru/upload/2019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3867150"/>
                    </a:xfrm>
                    <a:prstGeom prst="rect">
                      <a:avLst/>
                    </a:prstGeom>
                    <a:noFill/>
                    <a:ln>
                      <a:noFill/>
                    </a:ln>
                  </pic:spPr>
                </pic:pic>
              </a:graphicData>
            </a:graphic>
          </wp:inline>
        </w:drawing>
      </w:r>
      <w:r w:rsidR="00E64FCC" w:rsidRPr="00E64FCC">
        <w:rPr>
          <w:rFonts w:ascii="Georgia" w:eastAsia="Times New Roman" w:hAnsi="Georgia" w:cs="Times New Roman"/>
          <w:sz w:val="28"/>
          <w:szCs w:val="28"/>
          <w:lang w:eastAsia="ru-RU"/>
        </w:rPr>
        <w:t xml:space="preserve">вставить </w:t>
      </w:r>
      <w:proofErr w:type="spellStart"/>
      <w:r w:rsidR="00E64FCC" w:rsidRPr="00E64FCC">
        <w:rPr>
          <w:rFonts w:ascii="Georgia" w:eastAsia="Times New Roman" w:hAnsi="Georgia" w:cs="Times New Roman"/>
          <w:sz w:val="28"/>
          <w:szCs w:val="28"/>
          <w:lang w:eastAsia="ru-RU"/>
        </w:rPr>
        <w:t>флешку</w:t>
      </w:r>
      <w:proofErr w:type="spellEnd"/>
      <w:r w:rsidR="00E64FCC" w:rsidRPr="00E64FCC">
        <w:rPr>
          <w:rFonts w:ascii="Georgia" w:eastAsia="Times New Roman" w:hAnsi="Georgia" w:cs="Times New Roman"/>
          <w:sz w:val="28"/>
          <w:szCs w:val="28"/>
          <w:lang w:eastAsia="ru-RU"/>
        </w:rPr>
        <w:t xml:space="preserve">, найти нужный канал с мультиками, и многие родители этим гордятся. А вот как развита мелкая моторика, сенсорное восприятие, творческое мышление ребёнка, об этом многие не задумываются, что является большой ошибкой и потом может вылиться в проблему в школе. Чтобы помочь своему ребёнку освоить все эти навыки и умения, подготовить его к учёбе, можно использовать игровой метод В.В. </w:t>
      </w:r>
      <w:proofErr w:type="spellStart"/>
      <w:r w:rsidR="00E64FCC" w:rsidRPr="00E64FCC">
        <w:rPr>
          <w:rFonts w:ascii="Georgia" w:eastAsia="Times New Roman" w:hAnsi="Georgia" w:cs="Times New Roman"/>
          <w:sz w:val="28"/>
          <w:szCs w:val="28"/>
          <w:lang w:eastAsia="ru-RU"/>
        </w:rPr>
        <w:t>Воскобовича</w:t>
      </w:r>
      <w:proofErr w:type="spellEnd"/>
      <w:r w:rsidR="00E64FCC" w:rsidRPr="00E64FCC">
        <w:rPr>
          <w:rFonts w:ascii="Georgia" w:eastAsia="Times New Roman" w:hAnsi="Georgia" w:cs="Times New Roman"/>
          <w:sz w:val="28"/>
          <w:szCs w:val="28"/>
          <w:lang w:eastAsia="ru-RU"/>
        </w:rPr>
        <w:t xml:space="preserve"> и его развивающие игры. Эти игры можно использовать с детьми любого возраста: начиная с двух лет и продолжая в школе. С малышами можно поиграть в «Фонарики», «Черепашки», «Лепестки», «Чудо-крестики», «Чудо-цветики», «Игровой квадрат», «Кораблик плюх-плюх», «</w:t>
      </w:r>
      <w:proofErr w:type="spellStart"/>
      <w:r w:rsidR="00E64FCC" w:rsidRPr="00E64FCC">
        <w:rPr>
          <w:rFonts w:ascii="Georgia" w:eastAsia="Times New Roman" w:hAnsi="Georgia" w:cs="Times New Roman"/>
          <w:sz w:val="28"/>
          <w:szCs w:val="28"/>
          <w:lang w:eastAsia="ru-RU"/>
        </w:rPr>
        <w:t>Логоформочки</w:t>
      </w:r>
      <w:proofErr w:type="spellEnd"/>
      <w:r w:rsidR="00E64FCC" w:rsidRPr="00E64FCC">
        <w:rPr>
          <w:rFonts w:ascii="Georgia" w:eastAsia="Times New Roman" w:hAnsi="Georgia" w:cs="Times New Roman"/>
          <w:sz w:val="28"/>
          <w:szCs w:val="28"/>
          <w:lang w:eastAsia="ru-RU"/>
        </w:rPr>
        <w:t>».</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C2705E">
        <w:rPr>
          <w:rFonts w:ascii="Georgia" w:eastAsia="Times New Roman" w:hAnsi="Georgia" w:cs="Times New Roman"/>
          <w:b/>
          <w:bCs/>
          <w:sz w:val="28"/>
          <w:szCs w:val="28"/>
          <w:lang w:eastAsia="ru-RU"/>
        </w:rPr>
        <w:t>Игра «Фонарики»</w:t>
      </w:r>
      <w:r w:rsidRPr="00E64FCC">
        <w:rPr>
          <w:rFonts w:ascii="Georgia" w:eastAsia="Times New Roman" w:hAnsi="Georgia" w:cs="Times New Roman"/>
          <w:sz w:val="28"/>
          <w:szCs w:val="28"/>
          <w:lang w:eastAsia="ru-RU"/>
        </w:rPr>
        <w:t xml:space="preserve"> представляет собой деревянные геометрические фигуры зелёного и красного цвета. Из них можно строить домики, машинки, башни, меняя цвета, можно строить по схемам, а можно использовать своё воображение. Играя с фонариками, ребёнок учит названия геометрических фигур, цвета, размеры, осваивает ориентировку на игровом поле (верх, низ, влево, вправо и т.д.). Здесь можно придумать множество заданий любой сложности.</w:t>
      </w:r>
    </w:p>
    <w:p w:rsidR="00E64FCC" w:rsidRPr="00E64FCC" w:rsidRDefault="00E64FCC" w:rsidP="00E64F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Вот фонарики игра</w:t>
      </w:r>
    </w:p>
    <w:p w:rsidR="00E64FCC" w:rsidRPr="00E64FCC" w:rsidRDefault="00E64FCC" w:rsidP="00E64F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Ручки разминать пора!</w:t>
      </w:r>
    </w:p>
    <w:p w:rsidR="00E64FCC" w:rsidRPr="00E64FCC" w:rsidRDefault="00E64FCC" w:rsidP="00E64F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Схему дети прочитают</w:t>
      </w:r>
    </w:p>
    <w:p w:rsidR="00E64FCC" w:rsidRPr="00E64FCC" w:rsidRDefault="00B02B44" w:rsidP="00E64F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Georgia" w:eastAsia="Times New Roman" w:hAnsi="Georgia" w:cs="Times New Roman"/>
          <w:sz w:val="28"/>
          <w:szCs w:val="28"/>
          <w:lang w:eastAsia="ru-RU"/>
        </w:rPr>
        <w:t xml:space="preserve">и </w:t>
      </w:r>
      <w:r w:rsidR="00E64FCC" w:rsidRPr="00E64FCC">
        <w:rPr>
          <w:rFonts w:ascii="Georgia" w:eastAsia="Times New Roman" w:hAnsi="Georgia" w:cs="Times New Roman"/>
          <w:sz w:val="28"/>
          <w:szCs w:val="28"/>
          <w:lang w:eastAsia="ru-RU"/>
        </w:rPr>
        <w:t>фигуры составляют!</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C2705E">
        <w:rPr>
          <w:rFonts w:ascii="Georgia" w:eastAsia="Times New Roman" w:hAnsi="Georgia" w:cs="Times New Roman"/>
          <w:b/>
          <w:bCs/>
          <w:sz w:val="28"/>
          <w:szCs w:val="28"/>
          <w:lang w:eastAsia="ru-RU"/>
        </w:rPr>
        <w:t>Игра «Черепашки»</w:t>
      </w:r>
      <w:r w:rsidRPr="00E64FCC">
        <w:rPr>
          <w:rFonts w:ascii="Georgia" w:eastAsia="Times New Roman" w:hAnsi="Georgia" w:cs="Times New Roman"/>
          <w:sz w:val="28"/>
          <w:szCs w:val="28"/>
          <w:lang w:eastAsia="ru-RU"/>
        </w:rPr>
        <w:t xml:space="preserve"> состоит из пластинок - черепашек различного цвета и размера, соединяющихся между собой. Цвет черепашек соответствует цветам радуги, ребёнок в процессе игры легко их запоминает, выкладывает в правильном порядке. Черепашки превращаются в различных зверей, иногда фантастических, в сказочные </w:t>
      </w:r>
      <w:r w:rsidRPr="00E64FCC">
        <w:rPr>
          <w:rFonts w:ascii="Georgia" w:eastAsia="Times New Roman" w:hAnsi="Georgia" w:cs="Times New Roman"/>
          <w:sz w:val="28"/>
          <w:szCs w:val="28"/>
          <w:lang w:eastAsia="ru-RU"/>
        </w:rPr>
        <w:lastRenderedPageBreak/>
        <w:t>и совсем обычные предметы. Больше-меньше, выше-ниже, шире-уже, столько же - все эти понятия усваиваются детьми без особых усилий. Эта игра очень хорошо развивает мелкую моторику, за счёт своего игрового поля, приходится прикладывать некоторые усилия, что бы все черепашки вернулись на своё место.</w:t>
      </w:r>
    </w:p>
    <w:p w:rsidR="005D2316" w:rsidRDefault="00AA3C17" w:rsidP="005D2316">
      <w:pPr>
        <w:jc w:val="center"/>
        <w:textAlignment w:val="bottom"/>
        <w:rPr>
          <w:rStyle w:val="a6"/>
          <w:sz w:val="2"/>
          <w:szCs w:val="2"/>
          <w:u w:val="none"/>
        </w:rPr>
      </w:pPr>
      <w:r>
        <w:fldChar w:fldCharType="begin"/>
      </w:r>
      <w:r w:rsidR="005D2316">
        <w:instrText xml:space="preserve"> HYPERLINK "https://yandex.ru/images/search?source=wiz&amp;img_url=http%3A%2F%2Figranadom.ru%2FuploadedFiles%2Feshopimages%2Fbig%2Fcherepe.jpeg&amp;p=1&amp;text=%D0%B8%D0%B3%D1%80%D1%8B%20%D0%B2%D0%BE%D1%81%D0%BA%D0%BE%D0%B1%D0%BE%D0%B2%D0%B8%D1%87%D0%B0%20%D0%BA%D0%B0%D1%80%D1%82%D0%B8%D0%BD%D0%BA%D0%B8&amp;noreask=1&amp;pos=53&amp;rpt=simage&amp;lr=16" </w:instrText>
      </w:r>
      <w:r>
        <w:fldChar w:fldCharType="separate"/>
      </w:r>
    </w:p>
    <w:p w:rsidR="005D2316" w:rsidRDefault="005D2316" w:rsidP="005D2316">
      <w:pPr>
        <w:spacing w:line="240" w:lineRule="atLeast"/>
        <w:jc w:val="center"/>
        <w:textAlignment w:val="bottom"/>
        <w:rPr>
          <w:vanish/>
          <w:color w:val="FFFFFF"/>
          <w:sz w:val="17"/>
          <w:szCs w:val="17"/>
        </w:rPr>
      </w:pPr>
      <w:r>
        <w:rPr>
          <w:vanish/>
          <w:color w:val="FFFFFF"/>
          <w:sz w:val="17"/>
          <w:szCs w:val="17"/>
        </w:rPr>
        <w:t>426×600</w:t>
      </w:r>
    </w:p>
    <w:p w:rsidR="005D2316" w:rsidRDefault="00AA3C17" w:rsidP="005D2316">
      <w:pPr>
        <w:spacing w:line="240" w:lineRule="auto"/>
        <w:jc w:val="center"/>
        <w:textAlignment w:val="bottom"/>
        <w:rPr>
          <w:sz w:val="24"/>
          <w:szCs w:val="24"/>
        </w:rPr>
      </w:pPr>
      <w:r>
        <w:fldChar w:fldCharType="end"/>
      </w:r>
    </w:p>
    <w:p w:rsidR="00B02B44" w:rsidRPr="00B02B44" w:rsidRDefault="00B02B44" w:rsidP="005D2316">
      <w:pPr>
        <w:spacing w:before="100" w:beforeAutospacing="1" w:after="100" w:afterAutospacing="1" w:line="240" w:lineRule="auto"/>
        <w:rPr>
          <w:rFonts w:ascii="Times New Roman" w:eastAsia="Times New Roman" w:hAnsi="Times New Roman" w:cs="Times New Roman"/>
          <w:sz w:val="28"/>
          <w:szCs w:val="28"/>
          <w:lang w:eastAsia="ru-RU"/>
        </w:rPr>
      </w:pPr>
    </w:p>
    <w:p w:rsidR="00B02B44" w:rsidRPr="00B02B44" w:rsidRDefault="00B02B44" w:rsidP="00B02B44">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E64FCC" w:rsidRPr="00E64FCC" w:rsidRDefault="005D2316" w:rsidP="00E64FC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Pr>
          <w:noProof/>
          <w:color w:val="0000FF"/>
          <w:sz w:val="2"/>
          <w:szCs w:val="2"/>
          <w:lang w:eastAsia="ru-RU"/>
        </w:rPr>
        <w:drawing>
          <wp:anchor distT="0" distB="0" distL="114300" distR="114300" simplePos="0" relativeHeight="251659264" behindDoc="0" locked="0" layoutInCell="1" allowOverlap="1">
            <wp:simplePos x="0" y="0"/>
            <wp:positionH relativeFrom="column">
              <wp:posOffset>4158615</wp:posOffset>
            </wp:positionH>
            <wp:positionV relativeFrom="paragraph">
              <wp:posOffset>5080</wp:posOffset>
            </wp:positionV>
            <wp:extent cx="1457325" cy="2047875"/>
            <wp:effectExtent l="0" t="0" r="9525" b="9525"/>
            <wp:wrapSquare wrapText="bothSides"/>
            <wp:docPr id="4" name="Рисунок 4" descr="Игра воскобовича мастер класс.">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воскобовича мастер класс.">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2047875"/>
                    </a:xfrm>
                    <a:prstGeom prst="rect">
                      <a:avLst/>
                    </a:prstGeom>
                    <a:noFill/>
                    <a:ln>
                      <a:noFill/>
                    </a:ln>
                  </pic:spPr>
                </pic:pic>
              </a:graphicData>
            </a:graphic>
          </wp:anchor>
        </w:drawing>
      </w:r>
      <w:r w:rsidR="00E64FCC" w:rsidRPr="00E64FCC">
        <w:rPr>
          <w:rFonts w:ascii="Georgia" w:eastAsia="Times New Roman" w:hAnsi="Georgia" w:cs="Times New Roman"/>
          <w:sz w:val="28"/>
          <w:szCs w:val="28"/>
          <w:lang w:eastAsia="ru-RU"/>
        </w:rPr>
        <w:t>Черепашки встали в ряд</w:t>
      </w:r>
    </w:p>
    <w:p w:rsidR="00E64FCC" w:rsidRPr="00E64FCC" w:rsidRDefault="00E64FCC" w:rsidP="00E64FC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Поиграть зовут ребят!</w:t>
      </w:r>
    </w:p>
    <w:p w:rsidR="00E64FCC" w:rsidRPr="00E64FCC" w:rsidRDefault="00E64FCC" w:rsidP="00E64FC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Башни, дом и поезда</w:t>
      </w:r>
    </w:p>
    <w:p w:rsidR="00E64FCC" w:rsidRPr="00E64FCC" w:rsidRDefault="00E64FCC" w:rsidP="00E64FC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Все построят без труда!</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C2705E">
        <w:rPr>
          <w:rFonts w:ascii="Georgia" w:eastAsia="Times New Roman" w:hAnsi="Georgia" w:cs="Times New Roman"/>
          <w:b/>
          <w:bCs/>
          <w:sz w:val="28"/>
          <w:szCs w:val="28"/>
          <w:lang w:eastAsia="ru-RU"/>
        </w:rPr>
        <w:t>Игра «Лепестки»</w:t>
      </w:r>
      <w:r w:rsidRPr="00E64FCC">
        <w:rPr>
          <w:rFonts w:ascii="Georgia" w:eastAsia="Times New Roman" w:hAnsi="Georgia" w:cs="Times New Roman"/>
          <w:sz w:val="28"/>
          <w:szCs w:val="28"/>
          <w:lang w:eastAsia="ru-RU"/>
        </w:rPr>
        <w:t xml:space="preserve"> одна из замечательных развивающих авторских игр. Многие дети с трудом запоминают цвета, постоянно путают красный и оранжевый, фиолетовый и синий. «Лепестки», так же, как и «Черепашки», включают в себя все цвета радуги. Красивые сказочные цветы помогают ребёнку в игровой форме запомнить основные цвета и научить ориентироваться в пространстве, развивают фантазию и чувство прекрасного.</w:t>
      </w:r>
    </w:p>
    <w:p w:rsidR="00E64FCC" w:rsidRPr="00E64FCC" w:rsidRDefault="00E64FCC" w:rsidP="00E64F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Лепестки чудесные</w:t>
      </w:r>
    </w:p>
    <w:p w:rsidR="00E64FCC" w:rsidRPr="00E64FCC" w:rsidRDefault="00E64FCC" w:rsidP="00E64F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Очень всем полезные!</w:t>
      </w:r>
    </w:p>
    <w:p w:rsidR="00E64FCC" w:rsidRPr="00E64FCC" w:rsidRDefault="00E64FCC" w:rsidP="00E64F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Можно их пересчитать</w:t>
      </w:r>
    </w:p>
    <w:p w:rsidR="00E64FCC" w:rsidRPr="00E64FCC" w:rsidRDefault="00E64FCC" w:rsidP="00E64F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И цвета запоминать!</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Головоломка «Чудо-крестики» развивает математические и творческие способности детей, учит соединять части в целое, конструировать, анализировать. Игра представляет собой рамку с вкладышами в виде геометрических фигур.</w:t>
      </w:r>
    </w:p>
    <w:p w:rsidR="00E64FCC" w:rsidRPr="00E64FCC" w:rsidRDefault="00E64FCC" w:rsidP="00E64FC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«Чудо-крестики» - загадка,</w:t>
      </w:r>
    </w:p>
    <w:p w:rsidR="00E64FCC" w:rsidRPr="00E64FCC" w:rsidRDefault="00E64FCC" w:rsidP="00E64FC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Нет в фигурах недостатка.</w:t>
      </w:r>
    </w:p>
    <w:p w:rsidR="00E64FCC" w:rsidRPr="00E64FCC" w:rsidRDefault="00E64FCC" w:rsidP="00E64FC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Посмотрите на картинки,</w:t>
      </w:r>
    </w:p>
    <w:p w:rsidR="00E64FCC" w:rsidRPr="00E64FCC" w:rsidRDefault="00E64FCC" w:rsidP="00E64FC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Соберите половинки!</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C2705E">
        <w:rPr>
          <w:rFonts w:ascii="Georgia" w:eastAsia="Times New Roman" w:hAnsi="Georgia" w:cs="Times New Roman"/>
          <w:b/>
          <w:bCs/>
          <w:sz w:val="28"/>
          <w:szCs w:val="28"/>
          <w:lang w:eastAsia="ru-RU"/>
        </w:rPr>
        <w:t>Игра «Чудо-цветики»</w:t>
      </w:r>
      <w:r w:rsidRPr="00E64FCC">
        <w:rPr>
          <w:rFonts w:ascii="Georgia" w:eastAsia="Times New Roman" w:hAnsi="Georgia" w:cs="Times New Roman"/>
          <w:sz w:val="28"/>
          <w:szCs w:val="28"/>
          <w:lang w:eastAsia="ru-RU"/>
        </w:rPr>
        <w:t xml:space="preserve"> очень нравится малышам. Красивые разноцветные лепестки превращаются в снежинки, цветочки, ёлочки и </w:t>
      </w:r>
      <w:r w:rsidRPr="00E64FCC">
        <w:rPr>
          <w:rFonts w:ascii="Georgia" w:eastAsia="Times New Roman" w:hAnsi="Georgia" w:cs="Times New Roman"/>
          <w:sz w:val="28"/>
          <w:szCs w:val="28"/>
          <w:lang w:eastAsia="ru-RU"/>
        </w:rPr>
        <w:lastRenderedPageBreak/>
        <w:t>многое другое. В ходе этой игры дети обучаются счёту, учатся сравнивать, усваивают понятия «больше», «меньше», «одинаково».</w:t>
      </w:r>
    </w:p>
    <w:p w:rsidR="00E64FCC" w:rsidRPr="00E64FCC" w:rsidRDefault="00E64FCC" w:rsidP="00E64FC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Посчитать, сложить, отнять,</w:t>
      </w:r>
    </w:p>
    <w:p w:rsidR="00E64FCC" w:rsidRPr="00E64FCC" w:rsidRDefault="00E64FCC" w:rsidP="00E64FC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Лепесточки в ряд собрать,</w:t>
      </w:r>
    </w:p>
    <w:p w:rsidR="00E64FCC" w:rsidRPr="00E64FCC" w:rsidRDefault="00E64FCC" w:rsidP="00E64FC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«Чудо-крестики» всегда</w:t>
      </w:r>
    </w:p>
    <w:p w:rsidR="00E64FCC" w:rsidRPr="00E64FCC" w:rsidRDefault="00E64FCC" w:rsidP="00E64FC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Всем помогут без труда!</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C2705E">
        <w:rPr>
          <w:rFonts w:ascii="Georgia" w:eastAsia="Times New Roman" w:hAnsi="Georgia" w:cs="Times New Roman"/>
          <w:b/>
          <w:bCs/>
          <w:sz w:val="28"/>
          <w:szCs w:val="28"/>
          <w:lang w:eastAsia="ru-RU"/>
        </w:rPr>
        <w:t>Занимательный квадрат</w:t>
      </w:r>
      <w:r w:rsidRPr="00E64FCC">
        <w:rPr>
          <w:rFonts w:ascii="Georgia" w:eastAsia="Times New Roman" w:hAnsi="Georgia" w:cs="Times New Roman"/>
          <w:sz w:val="28"/>
          <w:szCs w:val="28"/>
          <w:lang w:eastAsia="ru-RU"/>
        </w:rPr>
        <w:t xml:space="preserve"> ещё называют квадратом </w:t>
      </w:r>
      <w:proofErr w:type="spellStart"/>
      <w:r w:rsidRPr="00E64FCC">
        <w:rPr>
          <w:rFonts w:ascii="Georgia" w:eastAsia="Times New Roman" w:hAnsi="Georgia" w:cs="Times New Roman"/>
          <w:sz w:val="28"/>
          <w:szCs w:val="28"/>
          <w:lang w:eastAsia="ru-RU"/>
        </w:rPr>
        <w:t>Воскобовича</w:t>
      </w:r>
      <w:proofErr w:type="spellEnd"/>
      <w:r w:rsidRPr="00E64FCC">
        <w:rPr>
          <w:rFonts w:ascii="Georgia" w:eastAsia="Times New Roman" w:hAnsi="Georgia" w:cs="Times New Roman"/>
          <w:sz w:val="28"/>
          <w:szCs w:val="28"/>
          <w:lang w:eastAsia="ru-RU"/>
        </w:rPr>
        <w:t>. Он очень прост в использовании, легко складывается в отличии от бумаги. Это очень важно для малышей, ведь не послушные детские ручки не могут сгибать бумагу. Все игры с квадратом готовят детей к занятиям оригами, учат ориентироваться в пространстве, помогают запомнить цвета, развивают фантазию.</w:t>
      </w:r>
    </w:p>
    <w:p w:rsidR="00E64FCC" w:rsidRPr="00E64FCC" w:rsidRDefault="00E64FCC" w:rsidP="00E64FC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Занимательный квадрат</w:t>
      </w:r>
    </w:p>
    <w:p w:rsidR="00E64FCC" w:rsidRPr="00E64FCC" w:rsidRDefault="00E64FCC" w:rsidP="00E64FC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Поиграть им каждый рад.</w:t>
      </w:r>
    </w:p>
    <w:p w:rsidR="00E64FCC" w:rsidRPr="00E64FCC" w:rsidRDefault="00E64FCC" w:rsidP="00E64FC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Можно уголки сгибать</w:t>
      </w:r>
    </w:p>
    <w:p w:rsidR="00E64FCC" w:rsidRPr="00E64FCC" w:rsidRDefault="00E64FCC" w:rsidP="00E64FC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И в фигурки превращать!</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C2705E">
        <w:rPr>
          <w:rFonts w:ascii="Georgia" w:eastAsia="Times New Roman" w:hAnsi="Georgia" w:cs="Times New Roman"/>
          <w:b/>
          <w:bCs/>
          <w:sz w:val="28"/>
          <w:szCs w:val="28"/>
          <w:lang w:eastAsia="ru-RU"/>
        </w:rPr>
        <w:t>«Кораблик плюх-плюх»</w:t>
      </w:r>
      <w:r w:rsidRPr="00E64FCC">
        <w:rPr>
          <w:rFonts w:ascii="Georgia" w:eastAsia="Times New Roman" w:hAnsi="Georgia" w:cs="Times New Roman"/>
          <w:sz w:val="28"/>
          <w:szCs w:val="28"/>
          <w:lang w:eastAsia="ru-RU"/>
        </w:rPr>
        <w:t xml:space="preserve"> очень нравится маленьким детям. На каждую из пяти мачт нанизаны разноцветные флажки, которые дети с удовольствием снимают и надевают обратно. Эта игра даёт малышам первые математические представления, хорошо развивает пальчики ребёнка.</w:t>
      </w:r>
    </w:p>
    <w:p w:rsidR="00E64FCC" w:rsidRPr="00E64FCC" w:rsidRDefault="00E64FCC" w:rsidP="00E64FC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Малыши флажки считают</w:t>
      </w:r>
    </w:p>
    <w:p w:rsidR="00E64FCC" w:rsidRPr="00E64FCC" w:rsidRDefault="00E64FCC" w:rsidP="00E64FC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И по цвету разбирают.</w:t>
      </w:r>
    </w:p>
    <w:p w:rsidR="00E64FCC" w:rsidRPr="00E64FCC" w:rsidRDefault="00E64FCC" w:rsidP="00E64FC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Раз флажок и два флажок,</w:t>
      </w:r>
    </w:p>
    <w:p w:rsidR="00E64FCC" w:rsidRPr="00E64FCC" w:rsidRDefault="00E64FCC" w:rsidP="00E64FC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Развивайся, малышок!</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C2705E">
        <w:rPr>
          <w:rFonts w:ascii="Georgia" w:eastAsia="Times New Roman" w:hAnsi="Georgia" w:cs="Times New Roman"/>
          <w:b/>
          <w:bCs/>
          <w:sz w:val="28"/>
          <w:szCs w:val="28"/>
          <w:lang w:eastAsia="ru-RU"/>
        </w:rPr>
        <w:t>«</w:t>
      </w:r>
      <w:proofErr w:type="spellStart"/>
      <w:r w:rsidRPr="00C2705E">
        <w:rPr>
          <w:rFonts w:ascii="Georgia" w:eastAsia="Times New Roman" w:hAnsi="Georgia" w:cs="Times New Roman"/>
          <w:b/>
          <w:bCs/>
          <w:sz w:val="28"/>
          <w:szCs w:val="28"/>
          <w:lang w:eastAsia="ru-RU"/>
        </w:rPr>
        <w:t>Логоформочки</w:t>
      </w:r>
      <w:proofErr w:type="spellEnd"/>
      <w:r w:rsidRPr="00C2705E">
        <w:rPr>
          <w:rFonts w:ascii="Georgia" w:eastAsia="Times New Roman" w:hAnsi="Georgia" w:cs="Times New Roman"/>
          <w:b/>
          <w:bCs/>
          <w:sz w:val="28"/>
          <w:szCs w:val="28"/>
          <w:lang w:eastAsia="ru-RU"/>
        </w:rPr>
        <w:t>»</w:t>
      </w:r>
      <w:r w:rsidRPr="00E64FCC">
        <w:rPr>
          <w:rFonts w:ascii="Georgia" w:eastAsia="Times New Roman" w:hAnsi="Georgia" w:cs="Times New Roman"/>
          <w:sz w:val="28"/>
          <w:szCs w:val="28"/>
          <w:lang w:eastAsia="ru-RU"/>
        </w:rPr>
        <w:t xml:space="preserve"> - занимательная игра на развитие логического мышления. В процессе игры дети хорошо запоминают геометрические фигуры, составляют их из разных частей. Внизу игрового поля имеется подвижная линейка, используя её можно менять части фигур. В эту игру желательно играть ребёнку вместе со взрослым.</w:t>
      </w: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r w:rsidRPr="00E64FCC">
        <w:rPr>
          <w:rFonts w:ascii="Georgia" w:eastAsia="Times New Roman" w:hAnsi="Georgia" w:cs="Times New Roman"/>
          <w:sz w:val="28"/>
          <w:szCs w:val="28"/>
          <w:lang w:eastAsia="ru-RU"/>
        </w:rPr>
        <w:t xml:space="preserve">Многие игры можно использовать для рисования, как трафареты. Дети с удовольствием обводят контуры фигур, составляют картинки, раскрашивают. К каждой из игр можно придумать занимательную сказку, рассказать её вместе с ребёнком. По мере взросления ребёнка задания к играм усложняются, поэтому эти игры не на один год. Это лишь малая часть игр, предлагаемая </w:t>
      </w:r>
      <w:proofErr w:type="spellStart"/>
      <w:r w:rsidRPr="00E64FCC">
        <w:rPr>
          <w:rFonts w:ascii="Georgia" w:eastAsia="Times New Roman" w:hAnsi="Georgia" w:cs="Times New Roman"/>
          <w:sz w:val="28"/>
          <w:szCs w:val="28"/>
          <w:lang w:eastAsia="ru-RU"/>
        </w:rPr>
        <w:t>В.В.Воскобовичем</w:t>
      </w:r>
      <w:proofErr w:type="spellEnd"/>
      <w:r w:rsidRPr="00E64FCC">
        <w:rPr>
          <w:rFonts w:ascii="Georgia" w:eastAsia="Times New Roman" w:hAnsi="Georgia" w:cs="Times New Roman"/>
          <w:sz w:val="28"/>
          <w:szCs w:val="28"/>
          <w:lang w:eastAsia="ru-RU"/>
        </w:rPr>
        <w:t xml:space="preserve">, остальные игры </w:t>
      </w:r>
      <w:r w:rsidR="00A037C3">
        <w:rPr>
          <w:rFonts w:ascii="Georgia" w:eastAsia="Times New Roman" w:hAnsi="Georgia" w:cs="Times New Roman"/>
          <w:sz w:val="28"/>
          <w:szCs w:val="28"/>
          <w:lang w:eastAsia="ru-RU"/>
        </w:rPr>
        <w:t xml:space="preserve"> вы можете найти на сайтах</w:t>
      </w:r>
      <w:r w:rsidR="00A037C3" w:rsidRPr="00A037C3">
        <w:rPr>
          <w:rFonts w:ascii="Georgia" w:eastAsia="Times New Roman" w:hAnsi="Georgia" w:cs="Times New Roman"/>
          <w:b/>
          <w:sz w:val="28"/>
          <w:szCs w:val="28"/>
          <w:lang w:eastAsia="ru-RU"/>
        </w:rPr>
        <w:t xml:space="preserve">:  </w:t>
      </w:r>
      <w:proofErr w:type="spellStart"/>
      <w:r w:rsidR="00A037C3" w:rsidRPr="00A037C3">
        <w:rPr>
          <w:rFonts w:ascii="Georgia" w:eastAsia="Times New Roman" w:hAnsi="Georgia" w:cs="Times New Roman"/>
          <w:b/>
          <w:sz w:val="28"/>
          <w:szCs w:val="28"/>
          <w:lang w:val="en-US" w:eastAsia="ru-RU"/>
        </w:rPr>
        <w:t>voskobovich</w:t>
      </w:r>
      <w:proofErr w:type="spellEnd"/>
      <w:r w:rsidR="00A037C3" w:rsidRPr="00A037C3">
        <w:rPr>
          <w:rFonts w:ascii="Georgia" w:eastAsia="Times New Roman" w:hAnsi="Georgia" w:cs="Times New Roman"/>
          <w:b/>
          <w:sz w:val="28"/>
          <w:szCs w:val="28"/>
          <w:lang w:eastAsia="ru-RU"/>
        </w:rPr>
        <w:t>.</w:t>
      </w:r>
      <w:proofErr w:type="spellStart"/>
      <w:r w:rsidR="00A037C3" w:rsidRPr="00A037C3">
        <w:rPr>
          <w:rFonts w:ascii="Georgia" w:eastAsia="Times New Roman" w:hAnsi="Georgia" w:cs="Times New Roman"/>
          <w:b/>
          <w:sz w:val="28"/>
          <w:szCs w:val="28"/>
          <w:lang w:val="en-US" w:eastAsia="ru-RU"/>
        </w:rPr>
        <w:t>su</w:t>
      </w:r>
      <w:proofErr w:type="spellEnd"/>
      <w:r w:rsidR="00A037C3" w:rsidRPr="00A037C3">
        <w:rPr>
          <w:rFonts w:ascii="Georgia" w:eastAsia="Times New Roman" w:hAnsi="Georgia" w:cs="Times New Roman"/>
          <w:b/>
          <w:sz w:val="28"/>
          <w:szCs w:val="28"/>
          <w:lang w:eastAsia="ru-RU"/>
        </w:rPr>
        <w:t xml:space="preserve">  и  </w:t>
      </w:r>
      <w:proofErr w:type="spellStart"/>
      <w:r w:rsidR="00A037C3" w:rsidRPr="00A037C3">
        <w:rPr>
          <w:rFonts w:ascii="Georgia" w:eastAsia="Times New Roman" w:hAnsi="Georgia" w:cs="Times New Roman"/>
          <w:b/>
          <w:sz w:val="28"/>
          <w:szCs w:val="28"/>
          <w:lang w:val="en-US" w:eastAsia="ru-RU"/>
        </w:rPr>
        <w:t>geokont</w:t>
      </w:r>
      <w:proofErr w:type="spellEnd"/>
      <w:r w:rsidR="00A037C3" w:rsidRPr="00A037C3">
        <w:rPr>
          <w:rFonts w:ascii="Georgia" w:eastAsia="Times New Roman" w:hAnsi="Georgia" w:cs="Times New Roman"/>
          <w:b/>
          <w:sz w:val="28"/>
          <w:szCs w:val="28"/>
          <w:lang w:eastAsia="ru-RU"/>
        </w:rPr>
        <w:t>.</w:t>
      </w:r>
      <w:proofErr w:type="spellStart"/>
      <w:r w:rsidR="00A037C3" w:rsidRPr="00A037C3">
        <w:rPr>
          <w:rFonts w:ascii="Georgia" w:eastAsia="Times New Roman" w:hAnsi="Georgia" w:cs="Times New Roman"/>
          <w:b/>
          <w:sz w:val="28"/>
          <w:szCs w:val="28"/>
          <w:lang w:val="en-US" w:eastAsia="ru-RU"/>
        </w:rPr>
        <w:t>ru</w:t>
      </w:r>
      <w:proofErr w:type="spellEnd"/>
      <w:r w:rsidR="00A037C3" w:rsidRPr="00A037C3">
        <w:rPr>
          <w:rFonts w:ascii="Georgia" w:eastAsia="Times New Roman" w:hAnsi="Georgia" w:cs="Times New Roman"/>
          <w:b/>
          <w:sz w:val="28"/>
          <w:szCs w:val="28"/>
          <w:lang w:eastAsia="ru-RU"/>
        </w:rPr>
        <w:t>.</w:t>
      </w:r>
      <w:r w:rsidRPr="00E64FCC">
        <w:rPr>
          <w:rFonts w:ascii="Georgia" w:eastAsia="Times New Roman" w:hAnsi="Georgia" w:cs="Times New Roman"/>
          <w:sz w:val="28"/>
          <w:szCs w:val="28"/>
          <w:lang w:eastAsia="ru-RU"/>
        </w:rPr>
        <w:t> </w:t>
      </w:r>
    </w:p>
    <w:p w:rsidR="00E965CE" w:rsidRDefault="00E64FCC" w:rsidP="00E965CE">
      <w:pPr>
        <w:jc w:val="center"/>
        <w:textAlignment w:val="bottom"/>
        <w:rPr>
          <w:rStyle w:val="a6"/>
          <w:sz w:val="2"/>
          <w:szCs w:val="2"/>
          <w:u w:val="none"/>
        </w:rPr>
      </w:pPr>
      <w:r w:rsidRPr="00E64FCC">
        <w:rPr>
          <w:rFonts w:ascii="Times New Roman" w:eastAsia="Times New Roman" w:hAnsi="Times New Roman" w:cs="Times New Roman"/>
          <w:sz w:val="28"/>
          <w:szCs w:val="28"/>
          <w:lang w:eastAsia="ru-RU"/>
        </w:rPr>
        <w:lastRenderedPageBreak/>
        <w:t> </w:t>
      </w:r>
      <w:r w:rsidR="00AA3C17">
        <w:fldChar w:fldCharType="begin"/>
      </w:r>
      <w:r w:rsidR="00E965CE">
        <w:instrText xml:space="preserve"> HYPERLINK "https://yandex.ru/images/search?source=wiz&amp;img_url=http%3A%2F%2Fwww.mstrana.ru%2F_mod_files%2Fce_images%2Feshop%2F6bc75a31-aa9c-11e3-8c0a-90f652e28205.jpg&amp;text=%D0%BF%D0%B5%D1%80%D1%81%D0%BE%D0%BD%D0%B0%D0%B6%D0%B8%20%D0%B8%D0%B3%D1%80%20%D0%B2%D0%BE%D1%81%D0%BA%D0%BE%D0%B1%D0%BE%D0%B2%D0%B8%D1%87%D0%B0&amp;noreask=1&amp;pos=4&amp;lr=16&amp;rpt=simage" </w:instrText>
      </w:r>
      <w:r w:rsidR="00AA3C17">
        <w:fldChar w:fldCharType="separate"/>
      </w:r>
      <w:r w:rsidR="00E965CE">
        <w:rPr>
          <w:noProof/>
          <w:color w:val="0000FF"/>
          <w:sz w:val="2"/>
          <w:szCs w:val="2"/>
          <w:lang w:eastAsia="ru-RU"/>
        </w:rPr>
        <w:drawing>
          <wp:inline distT="0" distB="0" distL="0" distR="0">
            <wp:extent cx="1409700" cy="2038350"/>
            <wp:effectExtent l="0" t="0" r="0" b="0"/>
            <wp:docPr id="7" name="Рисунок 7" descr="Персонажи. triumph.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ерсонажи. triumph. ">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2038350"/>
                    </a:xfrm>
                    <a:prstGeom prst="rect">
                      <a:avLst/>
                    </a:prstGeom>
                    <a:noFill/>
                    <a:ln>
                      <a:noFill/>
                    </a:ln>
                  </pic:spPr>
                </pic:pic>
              </a:graphicData>
            </a:graphic>
          </wp:inline>
        </w:drawing>
      </w:r>
    </w:p>
    <w:p w:rsidR="00E965CE" w:rsidRDefault="00E965CE" w:rsidP="00E965CE">
      <w:pPr>
        <w:spacing w:line="240" w:lineRule="atLeast"/>
        <w:jc w:val="center"/>
        <w:textAlignment w:val="bottom"/>
        <w:rPr>
          <w:vanish/>
          <w:color w:val="FFFFFF"/>
          <w:sz w:val="17"/>
          <w:szCs w:val="17"/>
        </w:rPr>
      </w:pPr>
      <w:r>
        <w:rPr>
          <w:vanish/>
          <w:color w:val="FFFFFF"/>
          <w:sz w:val="17"/>
          <w:szCs w:val="17"/>
        </w:rPr>
        <w:t>617×894</w:t>
      </w:r>
    </w:p>
    <w:p w:rsidR="00E965CE" w:rsidRDefault="00AA3C17" w:rsidP="00E965CE">
      <w:pPr>
        <w:spacing w:line="240" w:lineRule="auto"/>
        <w:jc w:val="center"/>
        <w:textAlignment w:val="bottom"/>
        <w:rPr>
          <w:sz w:val="24"/>
          <w:szCs w:val="24"/>
        </w:rPr>
      </w:pPr>
      <w:r>
        <w:fldChar w:fldCharType="end"/>
      </w:r>
    </w:p>
    <w:p w:rsidR="00E965CE" w:rsidRDefault="00E965CE" w:rsidP="00E965CE">
      <w:pPr>
        <w:shd w:val="clear" w:color="auto" w:fill="FFFFFF"/>
        <w:textAlignment w:val="bottom"/>
        <w:rPr>
          <w:sz w:val="20"/>
          <w:szCs w:val="20"/>
        </w:rPr>
      </w:pPr>
    </w:p>
    <w:p w:rsidR="00E64FCC" w:rsidRPr="00E64FCC" w:rsidRDefault="00E64FCC" w:rsidP="00E64FCC">
      <w:pPr>
        <w:spacing w:before="100" w:beforeAutospacing="1" w:after="100" w:afterAutospacing="1" w:line="240" w:lineRule="auto"/>
        <w:rPr>
          <w:rFonts w:ascii="Times New Roman" w:eastAsia="Times New Roman" w:hAnsi="Times New Roman" w:cs="Times New Roman"/>
          <w:sz w:val="28"/>
          <w:szCs w:val="28"/>
          <w:lang w:eastAsia="ru-RU"/>
        </w:rPr>
      </w:pPr>
    </w:p>
    <w:sectPr w:rsidR="00E64FCC" w:rsidRPr="00E64FCC" w:rsidSect="0019688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Pro Cond Black">
    <w:altName w:val="DejaVu Serif Condensed"/>
    <w:charset w:val="CC"/>
    <w:family w:val="roman"/>
    <w:pitch w:val="variable"/>
    <w:sig w:usb0="00000001" w:usb1="0000004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EBB"/>
    <w:multiLevelType w:val="multilevel"/>
    <w:tmpl w:val="BAEC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B6D4E"/>
    <w:multiLevelType w:val="multilevel"/>
    <w:tmpl w:val="5064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B2A1B"/>
    <w:multiLevelType w:val="multilevel"/>
    <w:tmpl w:val="09B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D1842"/>
    <w:multiLevelType w:val="multilevel"/>
    <w:tmpl w:val="C414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351E76"/>
    <w:multiLevelType w:val="multilevel"/>
    <w:tmpl w:val="910C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C268D"/>
    <w:multiLevelType w:val="multilevel"/>
    <w:tmpl w:val="3462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F5243"/>
    <w:multiLevelType w:val="multilevel"/>
    <w:tmpl w:val="2098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7C1"/>
    <w:rsid w:val="001077C1"/>
    <w:rsid w:val="00196884"/>
    <w:rsid w:val="003D6F96"/>
    <w:rsid w:val="005D2316"/>
    <w:rsid w:val="005F4E85"/>
    <w:rsid w:val="00696906"/>
    <w:rsid w:val="009257FC"/>
    <w:rsid w:val="00A037C3"/>
    <w:rsid w:val="00AA3C17"/>
    <w:rsid w:val="00AD397E"/>
    <w:rsid w:val="00B02B44"/>
    <w:rsid w:val="00C2705E"/>
    <w:rsid w:val="00E64FCC"/>
    <w:rsid w:val="00E96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4FCC"/>
    <w:rPr>
      <w:b/>
      <w:bCs/>
    </w:rPr>
  </w:style>
  <w:style w:type="character" w:styleId="a5">
    <w:name w:val="Emphasis"/>
    <w:basedOn w:val="a0"/>
    <w:uiPriority w:val="20"/>
    <w:qFormat/>
    <w:rsid w:val="00E64FCC"/>
    <w:rPr>
      <w:i/>
      <w:iCs/>
    </w:rPr>
  </w:style>
  <w:style w:type="character" w:styleId="a6">
    <w:name w:val="Hyperlink"/>
    <w:basedOn w:val="a0"/>
    <w:uiPriority w:val="99"/>
    <w:semiHidden/>
    <w:unhideWhenUsed/>
    <w:rsid w:val="00E64FCC"/>
    <w:rPr>
      <w:color w:val="0000FF"/>
      <w:u w:val="single"/>
    </w:rPr>
  </w:style>
  <w:style w:type="paragraph" w:styleId="a7">
    <w:name w:val="List Paragraph"/>
    <w:basedOn w:val="a"/>
    <w:uiPriority w:val="34"/>
    <w:qFormat/>
    <w:rsid w:val="00196884"/>
    <w:pPr>
      <w:ind w:left="720"/>
      <w:contextualSpacing/>
    </w:pPr>
  </w:style>
</w:styles>
</file>

<file path=word/webSettings.xml><?xml version="1.0" encoding="utf-8"?>
<w:webSettings xmlns:r="http://schemas.openxmlformats.org/officeDocument/2006/relationships" xmlns:w="http://schemas.openxmlformats.org/wordprocessingml/2006/main">
  <w:divs>
    <w:div w:id="464540450">
      <w:bodyDiv w:val="1"/>
      <w:marLeft w:val="0"/>
      <w:marRight w:val="0"/>
      <w:marTop w:val="0"/>
      <w:marBottom w:val="0"/>
      <w:divBdr>
        <w:top w:val="none" w:sz="0" w:space="0" w:color="auto"/>
        <w:left w:val="none" w:sz="0" w:space="0" w:color="auto"/>
        <w:bottom w:val="none" w:sz="0" w:space="0" w:color="auto"/>
        <w:right w:val="none" w:sz="0" w:space="0" w:color="auto"/>
      </w:divBdr>
      <w:divsChild>
        <w:div w:id="1627808379">
          <w:marLeft w:val="0"/>
          <w:marRight w:val="0"/>
          <w:marTop w:val="0"/>
          <w:marBottom w:val="0"/>
          <w:divBdr>
            <w:top w:val="none" w:sz="0" w:space="0" w:color="auto"/>
            <w:left w:val="none" w:sz="0" w:space="0" w:color="auto"/>
            <w:bottom w:val="none" w:sz="0" w:space="0" w:color="auto"/>
            <w:right w:val="none" w:sz="0" w:space="0" w:color="auto"/>
          </w:divBdr>
          <w:divsChild>
            <w:div w:id="1755122241">
              <w:marLeft w:val="0"/>
              <w:marRight w:val="0"/>
              <w:marTop w:val="0"/>
              <w:marBottom w:val="0"/>
              <w:divBdr>
                <w:top w:val="none" w:sz="0" w:space="0" w:color="auto"/>
                <w:left w:val="none" w:sz="0" w:space="0" w:color="auto"/>
                <w:bottom w:val="none" w:sz="0" w:space="0" w:color="auto"/>
                <w:right w:val="none" w:sz="0" w:space="0" w:color="auto"/>
              </w:divBdr>
              <w:divsChild>
                <w:div w:id="1455562443">
                  <w:marLeft w:val="0"/>
                  <w:marRight w:val="0"/>
                  <w:marTop w:val="0"/>
                  <w:marBottom w:val="0"/>
                  <w:divBdr>
                    <w:top w:val="none" w:sz="0" w:space="0" w:color="auto"/>
                    <w:left w:val="none" w:sz="0" w:space="0" w:color="auto"/>
                    <w:bottom w:val="none" w:sz="0" w:space="0" w:color="auto"/>
                    <w:right w:val="none" w:sz="0" w:space="0" w:color="auto"/>
                  </w:divBdr>
                  <w:divsChild>
                    <w:div w:id="1507750045">
                      <w:marLeft w:val="0"/>
                      <w:marRight w:val="0"/>
                      <w:marTop w:val="30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1752896180">
                              <w:marLeft w:val="120"/>
                              <w:marRight w:val="0"/>
                              <w:marTop w:val="0"/>
                              <w:marBottom w:val="120"/>
                              <w:divBdr>
                                <w:top w:val="none" w:sz="0" w:space="0" w:color="auto"/>
                                <w:left w:val="none" w:sz="0" w:space="0" w:color="auto"/>
                                <w:bottom w:val="none" w:sz="0" w:space="0" w:color="auto"/>
                                <w:right w:val="none" w:sz="0" w:space="0" w:color="auto"/>
                              </w:divBdr>
                              <w:divsChild>
                                <w:div w:id="48459263">
                                  <w:marLeft w:val="0"/>
                                  <w:marRight w:val="0"/>
                                  <w:marTop w:val="0"/>
                                  <w:marBottom w:val="0"/>
                                  <w:divBdr>
                                    <w:top w:val="none" w:sz="0" w:space="0" w:color="auto"/>
                                    <w:left w:val="none" w:sz="0" w:space="0" w:color="auto"/>
                                    <w:bottom w:val="none" w:sz="0" w:space="0" w:color="auto"/>
                                    <w:right w:val="none" w:sz="0" w:space="0" w:color="auto"/>
                                  </w:divBdr>
                                  <w:divsChild>
                                    <w:div w:id="1204828968">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492137">
      <w:bodyDiv w:val="1"/>
      <w:marLeft w:val="0"/>
      <w:marRight w:val="0"/>
      <w:marTop w:val="0"/>
      <w:marBottom w:val="0"/>
      <w:divBdr>
        <w:top w:val="none" w:sz="0" w:space="0" w:color="auto"/>
        <w:left w:val="none" w:sz="0" w:space="0" w:color="auto"/>
        <w:bottom w:val="none" w:sz="0" w:space="0" w:color="auto"/>
        <w:right w:val="none" w:sz="0" w:space="0" w:color="auto"/>
      </w:divBdr>
      <w:divsChild>
        <w:div w:id="1226183736">
          <w:marLeft w:val="0"/>
          <w:marRight w:val="0"/>
          <w:marTop w:val="0"/>
          <w:marBottom w:val="0"/>
          <w:divBdr>
            <w:top w:val="none" w:sz="0" w:space="0" w:color="auto"/>
            <w:left w:val="none" w:sz="0" w:space="0" w:color="auto"/>
            <w:bottom w:val="none" w:sz="0" w:space="0" w:color="auto"/>
            <w:right w:val="none" w:sz="0" w:space="0" w:color="auto"/>
          </w:divBdr>
          <w:divsChild>
            <w:div w:id="256790085">
              <w:marLeft w:val="0"/>
              <w:marRight w:val="0"/>
              <w:marTop w:val="0"/>
              <w:marBottom w:val="0"/>
              <w:divBdr>
                <w:top w:val="none" w:sz="0" w:space="0" w:color="auto"/>
                <w:left w:val="none" w:sz="0" w:space="0" w:color="auto"/>
                <w:bottom w:val="none" w:sz="0" w:space="0" w:color="auto"/>
                <w:right w:val="none" w:sz="0" w:space="0" w:color="auto"/>
              </w:divBdr>
              <w:divsChild>
                <w:div w:id="420175996">
                  <w:marLeft w:val="0"/>
                  <w:marRight w:val="0"/>
                  <w:marTop w:val="0"/>
                  <w:marBottom w:val="0"/>
                  <w:divBdr>
                    <w:top w:val="none" w:sz="0" w:space="0" w:color="auto"/>
                    <w:left w:val="none" w:sz="0" w:space="0" w:color="auto"/>
                    <w:bottom w:val="none" w:sz="0" w:space="0" w:color="auto"/>
                    <w:right w:val="none" w:sz="0" w:space="0" w:color="auto"/>
                  </w:divBdr>
                  <w:divsChild>
                    <w:div w:id="679888738">
                      <w:marLeft w:val="0"/>
                      <w:marRight w:val="0"/>
                      <w:marTop w:val="300"/>
                      <w:marBottom w:val="0"/>
                      <w:divBdr>
                        <w:top w:val="none" w:sz="0" w:space="0" w:color="auto"/>
                        <w:left w:val="none" w:sz="0" w:space="0" w:color="auto"/>
                        <w:bottom w:val="none" w:sz="0" w:space="0" w:color="auto"/>
                        <w:right w:val="none" w:sz="0" w:space="0" w:color="auto"/>
                      </w:divBdr>
                      <w:divsChild>
                        <w:div w:id="1654604055">
                          <w:marLeft w:val="0"/>
                          <w:marRight w:val="0"/>
                          <w:marTop w:val="0"/>
                          <w:marBottom w:val="0"/>
                          <w:divBdr>
                            <w:top w:val="none" w:sz="0" w:space="0" w:color="auto"/>
                            <w:left w:val="none" w:sz="0" w:space="0" w:color="auto"/>
                            <w:bottom w:val="none" w:sz="0" w:space="0" w:color="auto"/>
                            <w:right w:val="none" w:sz="0" w:space="0" w:color="auto"/>
                          </w:divBdr>
                          <w:divsChild>
                            <w:div w:id="1809476248">
                              <w:marLeft w:val="120"/>
                              <w:marRight w:val="0"/>
                              <w:marTop w:val="0"/>
                              <w:marBottom w:val="120"/>
                              <w:divBdr>
                                <w:top w:val="none" w:sz="0" w:space="0" w:color="auto"/>
                                <w:left w:val="none" w:sz="0" w:space="0" w:color="auto"/>
                                <w:bottom w:val="none" w:sz="0" w:space="0" w:color="auto"/>
                                <w:right w:val="none" w:sz="0" w:space="0" w:color="auto"/>
                              </w:divBdr>
                              <w:divsChild>
                                <w:div w:id="1017735632">
                                  <w:marLeft w:val="0"/>
                                  <w:marRight w:val="0"/>
                                  <w:marTop w:val="0"/>
                                  <w:marBottom w:val="0"/>
                                  <w:divBdr>
                                    <w:top w:val="none" w:sz="0" w:space="0" w:color="auto"/>
                                    <w:left w:val="none" w:sz="0" w:space="0" w:color="auto"/>
                                    <w:bottom w:val="none" w:sz="0" w:space="0" w:color="auto"/>
                                    <w:right w:val="none" w:sz="0" w:space="0" w:color="auto"/>
                                  </w:divBdr>
                                  <w:divsChild>
                                    <w:div w:id="1979794492">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00475">
      <w:bodyDiv w:val="1"/>
      <w:marLeft w:val="0"/>
      <w:marRight w:val="0"/>
      <w:marTop w:val="0"/>
      <w:marBottom w:val="0"/>
      <w:divBdr>
        <w:top w:val="none" w:sz="0" w:space="0" w:color="auto"/>
        <w:left w:val="none" w:sz="0" w:space="0" w:color="auto"/>
        <w:bottom w:val="none" w:sz="0" w:space="0" w:color="auto"/>
        <w:right w:val="none" w:sz="0" w:space="0" w:color="auto"/>
      </w:divBdr>
      <w:divsChild>
        <w:div w:id="1070033932">
          <w:marLeft w:val="0"/>
          <w:marRight w:val="0"/>
          <w:marTop w:val="0"/>
          <w:marBottom w:val="0"/>
          <w:divBdr>
            <w:top w:val="none" w:sz="0" w:space="0" w:color="auto"/>
            <w:left w:val="none" w:sz="0" w:space="0" w:color="auto"/>
            <w:bottom w:val="none" w:sz="0" w:space="0" w:color="auto"/>
            <w:right w:val="none" w:sz="0" w:space="0" w:color="auto"/>
          </w:divBdr>
          <w:divsChild>
            <w:div w:id="797722564">
              <w:marLeft w:val="0"/>
              <w:marRight w:val="0"/>
              <w:marTop w:val="0"/>
              <w:marBottom w:val="0"/>
              <w:divBdr>
                <w:top w:val="none" w:sz="0" w:space="0" w:color="auto"/>
                <w:left w:val="none" w:sz="0" w:space="0" w:color="auto"/>
                <w:bottom w:val="none" w:sz="0" w:space="0" w:color="auto"/>
                <w:right w:val="none" w:sz="0" w:space="0" w:color="auto"/>
              </w:divBdr>
              <w:divsChild>
                <w:div w:id="93600907">
                  <w:marLeft w:val="0"/>
                  <w:marRight w:val="0"/>
                  <w:marTop w:val="0"/>
                  <w:marBottom w:val="0"/>
                  <w:divBdr>
                    <w:top w:val="none" w:sz="0" w:space="0" w:color="auto"/>
                    <w:left w:val="none" w:sz="0" w:space="0" w:color="auto"/>
                    <w:bottom w:val="none" w:sz="0" w:space="0" w:color="auto"/>
                    <w:right w:val="none" w:sz="0" w:space="0" w:color="auto"/>
                  </w:divBdr>
                  <w:divsChild>
                    <w:div w:id="100226508">
                      <w:marLeft w:val="0"/>
                      <w:marRight w:val="0"/>
                      <w:marTop w:val="300"/>
                      <w:marBottom w:val="0"/>
                      <w:divBdr>
                        <w:top w:val="none" w:sz="0" w:space="0" w:color="auto"/>
                        <w:left w:val="none" w:sz="0" w:space="0" w:color="auto"/>
                        <w:bottom w:val="none" w:sz="0" w:space="0" w:color="auto"/>
                        <w:right w:val="none" w:sz="0" w:space="0" w:color="auto"/>
                      </w:divBdr>
                      <w:divsChild>
                        <w:div w:id="557940665">
                          <w:marLeft w:val="0"/>
                          <w:marRight w:val="0"/>
                          <w:marTop w:val="0"/>
                          <w:marBottom w:val="0"/>
                          <w:divBdr>
                            <w:top w:val="none" w:sz="0" w:space="0" w:color="auto"/>
                            <w:left w:val="none" w:sz="0" w:space="0" w:color="auto"/>
                            <w:bottom w:val="none" w:sz="0" w:space="0" w:color="auto"/>
                            <w:right w:val="none" w:sz="0" w:space="0" w:color="auto"/>
                          </w:divBdr>
                          <w:divsChild>
                            <w:div w:id="43523992">
                              <w:marLeft w:val="120"/>
                              <w:marRight w:val="0"/>
                              <w:marTop w:val="0"/>
                              <w:marBottom w:val="120"/>
                              <w:divBdr>
                                <w:top w:val="none" w:sz="0" w:space="0" w:color="auto"/>
                                <w:left w:val="none" w:sz="0" w:space="0" w:color="auto"/>
                                <w:bottom w:val="none" w:sz="0" w:space="0" w:color="auto"/>
                                <w:right w:val="none" w:sz="0" w:space="0" w:color="auto"/>
                              </w:divBdr>
                              <w:divsChild>
                                <w:div w:id="2119833505">
                                  <w:marLeft w:val="0"/>
                                  <w:marRight w:val="0"/>
                                  <w:marTop w:val="0"/>
                                  <w:marBottom w:val="0"/>
                                  <w:divBdr>
                                    <w:top w:val="none" w:sz="0" w:space="0" w:color="auto"/>
                                    <w:left w:val="none" w:sz="0" w:space="0" w:color="auto"/>
                                    <w:bottom w:val="none" w:sz="0" w:space="0" w:color="auto"/>
                                    <w:right w:val="none" w:sz="0" w:space="0" w:color="auto"/>
                                  </w:divBdr>
                                  <w:divsChild>
                                    <w:div w:id="2093819766">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538433">
      <w:bodyDiv w:val="1"/>
      <w:marLeft w:val="0"/>
      <w:marRight w:val="0"/>
      <w:marTop w:val="0"/>
      <w:marBottom w:val="0"/>
      <w:divBdr>
        <w:top w:val="none" w:sz="0" w:space="0" w:color="auto"/>
        <w:left w:val="none" w:sz="0" w:space="0" w:color="auto"/>
        <w:bottom w:val="none" w:sz="0" w:space="0" w:color="auto"/>
        <w:right w:val="none" w:sz="0" w:space="0" w:color="auto"/>
      </w:divBdr>
      <w:divsChild>
        <w:div w:id="1459375649">
          <w:marLeft w:val="0"/>
          <w:marRight w:val="0"/>
          <w:marTop w:val="0"/>
          <w:marBottom w:val="0"/>
          <w:divBdr>
            <w:top w:val="none" w:sz="0" w:space="0" w:color="auto"/>
            <w:left w:val="none" w:sz="0" w:space="0" w:color="auto"/>
            <w:bottom w:val="none" w:sz="0" w:space="0" w:color="auto"/>
            <w:right w:val="none" w:sz="0" w:space="0" w:color="auto"/>
          </w:divBdr>
          <w:divsChild>
            <w:div w:id="210506061">
              <w:marLeft w:val="0"/>
              <w:marRight w:val="0"/>
              <w:marTop w:val="0"/>
              <w:marBottom w:val="0"/>
              <w:divBdr>
                <w:top w:val="none" w:sz="0" w:space="0" w:color="auto"/>
                <w:left w:val="none" w:sz="0" w:space="0" w:color="auto"/>
                <w:bottom w:val="none" w:sz="0" w:space="0" w:color="auto"/>
                <w:right w:val="none" w:sz="0" w:space="0" w:color="auto"/>
              </w:divBdr>
              <w:divsChild>
                <w:div w:id="194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372">
      <w:bodyDiv w:val="1"/>
      <w:marLeft w:val="0"/>
      <w:marRight w:val="0"/>
      <w:marTop w:val="0"/>
      <w:marBottom w:val="0"/>
      <w:divBdr>
        <w:top w:val="none" w:sz="0" w:space="0" w:color="auto"/>
        <w:left w:val="none" w:sz="0" w:space="0" w:color="auto"/>
        <w:bottom w:val="none" w:sz="0" w:space="0" w:color="auto"/>
        <w:right w:val="none" w:sz="0" w:space="0" w:color="auto"/>
      </w:divBdr>
      <w:divsChild>
        <w:div w:id="647321085">
          <w:marLeft w:val="0"/>
          <w:marRight w:val="0"/>
          <w:marTop w:val="0"/>
          <w:marBottom w:val="0"/>
          <w:divBdr>
            <w:top w:val="none" w:sz="0" w:space="0" w:color="auto"/>
            <w:left w:val="none" w:sz="0" w:space="0" w:color="auto"/>
            <w:bottom w:val="none" w:sz="0" w:space="0" w:color="auto"/>
            <w:right w:val="none" w:sz="0" w:space="0" w:color="auto"/>
          </w:divBdr>
          <w:divsChild>
            <w:div w:id="1432894839">
              <w:marLeft w:val="0"/>
              <w:marRight w:val="0"/>
              <w:marTop w:val="0"/>
              <w:marBottom w:val="0"/>
              <w:divBdr>
                <w:top w:val="none" w:sz="0" w:space="0" w:color="auto"/>
                <w:left w:val="none" w:sz="0" w:space="0" w:color="auto"/>
                <w:bottom w:val="none" w:sz="0" w:space="0" w:color="auto"/>
                <w:right w:val="none" w:sz="0" w:space="0" w:color="auto"/>
              </w:divBdr>
              <w:divsChild>
                <w:div w:id="1554541067">
                  <w:marLeft w:val="0"/>
                  <w:marRight w:val="0"/>
                  <w:marTop w:val="0"/>
                  <w:marBottom w:val="0"/>
                  <w:divBdr>
                    <w:top w:val="none" w:sz="0" w:space="0" w:color="auto"/>
                    <w:left w:val="none" w:sz="0" w:space="0" w:color="auto"/>
                    <w:bottom w:val="none" w:sz="0" w:space="0" w:color="auto"/>
                    <w:right w:val="none" w:sz="0" w:space="0" w:color="auto"/>
                  </w:divBdr>
                  <w:divsChild>
                    <w:div w:id="1623413384">
                      <w:marLeft w:val="0"/>
                      <w:marRight w:val="0"/>
                      <w:marTop w:val="300"/>
                      <w:marBottom w:val="0"/>
                      <w:divBdr>
                        <w:top w:val="none" w:sz="0" w:space="0" w:color="auto"/>
                        <w:left w:val="none" w:sz="0" w:space="0" w:color="auto"/>
                        <w:bottom w:val="none" w:sz="0" w:space="0" w:color="auto"/>
                        <w:right w:val="none" w:sz="0" w:space="0" w:color="auto"/>
                      </w:divBdr>
                      <w:divsChild>
                        <w:div w:id="135228096">
                          <w:marLeft w:val="0"/>
                          <w:marRight w:val="0"/>
                          <w:marTop w:val="0"/>
                          <w:marBottom w:val="0"/>
                          <w:divBdr>
                            <w:top w:val="none" w:sz="0" w:space="0" w:color="auto"/>
                            <w:left w:val="none" w:sz="0" w:space="0" w:color="auto"/>
                            <w:bottom w:val="none" w:sz="0" w:space="0" w:color="auto"/>
                            <w:right w:val="none" w:sz="0" w:space="0" w:color="auto"/>
                          </w:divBdr>
                          <w:divsChild>
                            <w:div w:id="1367948569">
                              <w:marLeft w:val="120"/>
                              <w:marRight w:val="0"/>
                              <w:marTop w:val="0"/>
                              <w:marBottom w:val="120"/>
                              <w:divBdr>
                                <w:top w:val="none" w:sz="0" w:space="0" w:color="auto"/>
                                <w:left w:val="none" w:sz="0" w:space="0" w:color="auto"/>
                                <w:bottom w:val="none" w:sz="0" w:space="0" w:color="auto"/>
                                <w:right w:val="none" w:sz="0" w:space="0" w:color="auto"/>
                              </w:divBdr>
                              <w:divsChild>
                                <w:div w:id="1919902732">
                                  <w:marLeft w:val="0"/>
                                  <w:marRight w:val="0"/>
                                  <w:marTop w:val="0"/>
                                  <w:marBottom w:val="0"/>
                                  <w:divBdr>
                                    <w:top w:val="none" w:sz="0" w:space="0" w:color="auto"/>
                                    <w:left w:val="none" w:sz="0" w:space="0" w:color="auto"/>
                                    <w:bottom w:val="none" w:sz="0" w:space="0" w:color="auto"/>
                                    <w:right w:val="none" w:sz="0" w:space="0" w:color="auto"/>
                                  </w:divBdr>
                                  <w:divsChild>
                                    <w:div w:id="1186792411">
                                      <w:marLeft w:val="60"/>
                                      <w:marRight w:val="0"/>
                                      <w:marTop w:val="0"/>
                                      <w:marBottom w:val="60"/>
                                      <w:divBdr>
                                        <w:top w:val="none" w:sz="0" w:space="0" w:color="auto"/>
                                        <w:left w:val="none" w:sz="0" w:space="0" w:color="auto"/>
                                        <w:bottom w:val="none" w:sz="0" w:space="0" w:color="auto"/>
                                        <w:right w:val="none" w:sz="0" w:space="0" w:color="auto"/>
                                      </w:divBdr>
                                    </w:div>
                                  </w:divsChild>
                                </w:div>
                                <w:div w:id="1459028077">
                                  <w:marLeft w:val="-675"/>
                                  <w:marRight w:val="0"/>
                                  <w:marTop w:val="0"/>
                                  <w:marBottom w:val="0"/>
                                  <w:divBdr>
                                    <w:top w:val="none" w:sz="0" w:space="0" w:color="auto"/>
                                    <w:left w:val="none" w:sz="0" w:space="0" w:color="auto"/>
                                    <w:bottom w:val="none" w:sz="0" w:space="0" w:color="auto"/>
                                    <w:right w:val="none" w:sz="0" w:space="0" w:color="auto"/>
                                  </w:divBdr>
                                  <w:divsChild>
                                    <w:div w:id="9707427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424383">
      <w:bodyDiv w:val="1"/>
      <w:marLeft w:val="0"/>
      <w:marRight w:val="0"/>
      <w:marTop w:val="0"/>
      <w:marBottom w:val="0"/>
      <w:divBdr>
        <w:top w:val="none" w:sz="0" w:space="0" w:color="auto"/>
        <w:left w:val="none" w:sz="0" w:space="0" w:color="auto"/>
        <w:bottom w:val="none" w:sz="0" w:space="0" w:color="auto"/>
        <w:right w:val="none" w:sz="0" w:space="0" w:color="auto"/>
      </w:divBdr>
      <w:divsChild>
        <w:div w:id="355499096">
          <w:marLeft w:val="0"/>
          <w:marRight w:val="0"/>
          <w:marTop w:val="0"/>
          <w:marBottom w:val="0"/>
          <w:divBdr>
            <w:top w:val="none" w:sz="0" w:space="0" w:color="auto"/>
            <w:left w:val="none" w:sz="0" w:space="0" w:color="auto"/>
            <w:bottom w:val="none" w:sz="0" w:space="0" w:color="auto"/>
            <w:right w:val="none" w:sz="0" w:space="0" w:color="auto"/>
          </w:divBdr>
          <w:divsChild>
            <w:div w:id="1395851344">
              <w:marLeft w:val="0"/>
              <w:marRight w:val="0"/>
              <w:marTop w:val="0"/>
              <w:marBottom w:val="0"/>
              <w:divBdr>
                <w:top w:val="none" w:sz="0" w:space="0" w:color="auto"/>
                <w:left w:val="none" w:sz="0" w:space="0" w:color="auto"/>
                <w:bottom w:val="none" w:sz="0" w:space="0" w:color="auto"/>
                <w:right w:val="none" w:sz="0" w:space="0" w:color="auto"/>
              </w:divBdr>
              <w:divsChild>
                <w:div w:id="1051031412">
                  <w:marLeft w:val="0"/>
                  <w:marRight w:val="0"/>
                  <w:marTop w:val="0"/>
                  <w:marBottom w:val="0"/>
                  <w:divBdr>
                    <w:top w:val="none" w:sz="0" w:space="0" w:color="auto"/>
                    <w:left w:val="none" w:sz="0" w:space="0" w:color="auto"/>
                    <w:bottom w:val="none" w:sz="0" w:space="0" w:color="auto"/>
                    <w:right w:val="none" w:sz="0" w:space="0" w:color="auto"/>
                  </w:divBdr>
                  <w:divsChild>
                    <w:div w:id="1996445277">
                      <w:marLeft w:val="0"/>
                      <w:marRight w:val="0"/>
                      <w:marTop w:val="300"/>
                      <w:marBottom w:val="0"/>
                      <w:divBdr>
                        <w:top w:val="none" w:sz="0" w:space="0" w:color="auto"/>
                        <w:left w:val="none" w:sz="0" w:space="0" w:color="auto"/>
                        <w:bottom w:val="none" w:sz="0" w:space="0" w:color="auto"/>
                        <w:right w:val="none" w:sz="0" w:space="0" w:color="auto"/>
                      </w:divBdr>
                      <w:divsChild>
                        <w:div w:id="1500972639">
                          <w:marLeft w:val="0"/>
                          <w:marRight w:val="0"/>
                          <w:marTop w:val="0"/>
                          <w:marBottom w:val="0"/>
                          <w:divBdr>
                            <w:top w:val="none" w:sz="0" w:space="0" w:color="auto"/>
                            <w:left w:val="none" w:sz="0" w:space="0" w:color="auto"/>
                            <w:bottom w:val="none" w:sz="0" w:space="0" w:color="auto"/>
                            <w:right w:val="none" w:sz="0" w:space="0" w:color="auto"/>
                          </w:divBdr>
                          <w:divsChild>
                            <w:div w:id="951285370">
                              <w:marLeft w:val="120"/>
                              <w:marRight w:val="0"/>
                              <w:marTop w:val="0"/>
                              <w:marBottom w:val="120"/>
                              <w:divBdr>
                                <w:top w:val="none" w:sz="0" w:space="0" w:color="auto"/>
                                <w:left w:val="none" w:sz="0" w:space="0" w:color="auto"/>
                                <w:bottom w:val="none" w:sz="0" w:space="0" w:color="auto"/>
                                <w:right w:val="none" w:sz="0" w:space="0" w:color="auto"/>
                              </w:divBdr>
                              <w:divsChild>
                                <w:div w:id="1733850071">
                                  <w:marLeft w:val="0"/>
                                  <w:marRight w:val="0"/>
                                  <w:marTop w:val="0"/>
                                  <w:marBottom w:val="0"/>
                                  <w:divBdr>
                                    <w:top w:val="none" w:sz="0" w:space="0" w:color="auto"/>
                                    <w:left w:val="none" w:sz="0" w:space="0" w:color="auto"/>
                                    <w:bottom w:val="none" w:sz="0" w:space="0" w:color="auto"/>
                                    <w:right w:val="none" w:sz="0" w:space="0" w:color="auto"/>
                                  </w:divBdr>
                                  <w:divsChild>
                                    <w:div w:id="1828083664">
                                      <w:marLeft w:val="6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search?source=wiz&amp;img_url=http://igranadom.ru/uploadedFiles/eshopimages/big/cherepe.jpeg&amp;p=1&amp;text=%D0%B8%D0%B3%D1%80%D1%8B%20%D0%B2%D0%BE%D1%81%D0%BA%D0%BE%D0%B1%D0%BE%D0%B2%D0%B8%D1%87%D0%B0%20%D0%BA%D0%B0%D1%80%D1%82%D0%B8%D0%BD%D0%BA%D0%B8&amp;noreask=1&amp;pos=53&amp;rpt=simage&amp;lr=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images/search?source=wiz&amp;img_url=http://xn--31-glc0beg.xn--p1ai/image/cache/data/voskobovich/il/geo_1_pf-400x500.png&amp;text=%D0%BF%D0%B5%D1%80%D1%81%D0%BE%D0%BD%D0%B0%D0%B6%D0%B8%20%D0%B8%D0%B3%D1%80%20%D0%B2%D0%BE%D1%81%D0%BA%D0%BE%D0%B1%D0%BE%D0%B2%D0%B8%D1%87%D0%B0&amp;noreask=1&amp;pos=1&amp;lr=16&amp;rpt=simage"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yandex.ru/images/search?source=wiz&amp;img_url=http://www.mstrana.ru/_mod_files/ce_images/eshop/6bc75a31-aa9c-11e3-8c0a-90f652e28205.jpg&amp;text=%D0%BF%D0%B5%D1%80%D1%81%D0%BE%D0%BD%D0%B0%D0%B6%D0%B8%20%D0%B8%D0%B3%D1%80%20%D0%B2%D0%BE%D1%81%D0%BA%D0%BE%D0%B1%D0%BE%D0%B2%D0%B8%D1%87%D0%B0&amp;noreask=1&amp;pos=4&amp;lr=16&amp;rpt=simag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dcterms:created xsi:type="dcterms:W3CDTF">2017-02-25T15:15:00Z</dcterms:created>
  <dcterms:modified xsi:type="dcterms:W3CDTF">2017-04-03T07:11:00Z</dcterms:modified>
</cp:coreProperties>
</file>