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6"/>
          <w:shd w:fill="auto" w:val="clear"/>
        </w:rPr>
        <w:t xml:space="preserve">"9 мая"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(формирование элементарных математических представлений у детей в старшей группе)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Вам понадобятся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карточки с цифрами, карточка с изображением солдат.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Предложите детям интересную работу следопыта.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такой следопыт? (следопыт - ищет следы зверей; следопыт-ищет исторические факты, следы истории)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Упражнение-игра: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Следы истории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Предложите разложить следы, на которых написаны годы Великой Отечественной войны, используя закономерность.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«1941», «1942», «1943», «1944», «1945».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Физкультминутка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Выполняй движения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Предложите ребенку выполнить какое-либо движение (присесть столько раз, сколько услышит хлопков; подпрыгнуть столько раз, сколько увидит пальцев и др.)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Задайте вопросы: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длиннее 1 год или 5 лет?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короче 1 месяц или 1 год?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дольше 1 месяц или 1 неделя?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Война началась 22 июня. какое это время года?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Война закончилась 9 мая. Какое это время года?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Предлагается картинка с изображением солдат в колонне по два: </w:t>
      </w:r>
      <w:r>
        <w:object w:dxaOrig="5342" w:dyaOrig="1656">
          <v:rect xmlns:o="urn:schemas-microsoft-com:office:office" xmlns:v="urn:schemas-microsoft-com:vml" id="rectole0000000000" style="width:267.100000pt;height:82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Сколько солдат всего в отряде? (20 или 2 десятка)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ты посчитал? (ответ)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ещё можно посчитать?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6"/>
          <w:shd w:fill="auto" w:val="clear"/>
        </w:rPr>
        <w:t xml:space="preserve">Молодцы!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